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638" w:rsidRPr="00530C24" w:rsidRDefault="00194638" w:rsidP="00194638">
      <w:pPr>
        <w:pStyle w:val="a8"/>
        <w:ind w:right="-1"/>
        <w:jc w:val="right"/>
        <w:rPr>
          <w:sz w:val="26"/>
          <w:szCs w:val="26"/>
        </w:rPr>
      </w:pPr>
      <w:r w:rsidRPr="00530C24">
        <w:rPr>
          <w:sz w:val="26"/>
          <w:szCs w:val="26"/>
        </w:rPr>
        <w:t xml:space="preserve">Приложение 1 </w:t>
      </w:r>
    </w:p>
    <w:p w:rsidR="00194638" w:rsidRPr="00530C24" w:rsidRDefault="00194638" w:rsidP="00194638">
      <w:pPr>
        <w:pStyle w:val="a8"/>
        <w:ind w:right="-1"/>
        <w:jc w:val="right"/>
        <w:rPr>
          <w:sz w:val="26"/>
          <w:szCs w:val="26"/>
        </w:rPr>
      </w:pPr>
      <w:r w:rsidRPr="00530C24">
        <w:rPr>
          <w:sz w:val="26"/>
          <w:szCs w:val="26"/>
        </w:rPr>
        <w:t xml:space="preserve">к изменениям, вносимым в постановление </w:t>
      </w:r>
    </w:p>
    <w:p w:rsidR="00194638" w:rsidRPr="00530C24" w:rsidRDefault="00194638" w:rsidP="00194638">
      <w:pPr>
        <w:pStyle w:val="a8"/>
        <w:ind w:right="-1"/>
        <w:jc w:val="right"/>
        <w:rPr>
          <w:sz w:val="26"/>
          <w:szCs w:val="26"/>
        </w:rPr>
      </w:pPr>
      <w:r w:rsidRPr="00530C24">
        <w:rPr>
          <w:sz w:val="26"/>
          <w:szCs w:val="26"/>
        </w:rPr>
        <w:t>администрации МР «Печора»</w:t>
      </w:r>
    </w:p>
    <w:p w:rsidR="00194638" w:rsidRPr="00530C24" w:rsidRDefault="00194638" w:rsidP="00194638">
      <w:pPr>
        <w:widowControl w:val="0"/>
        <w:overflowPunct w:val="0"/>
        <w:autoSpaceDE w:val="0"/>
        <w:autoSpaceDN w:val="0"/>
        <w:adjustRightInd w:val="0"/>
        <w:spacing w:after="0" w:line="240" w:lineRule="auto"/>
        <w:jc w:val="right"/>
        <w:rPr>
          <w:rFonts w:ascii="Times New Roman" w:eastAsia="Batang" w:hAnsi="Times New Roman" w:cs="Times New Roman"/>
          <w:sz w:val="26"/>
          <w:szCs w:val="26"/>
          <w:lang w:eastAsia="ru-RU"/>
        </w:rPr>
      </w:pPr>
      <w:r w:rsidRPr="00530C24">
        <w:rPr>
          <w:rFonts w:ascii="Times New Roman" w:hAnsi="Times New Roman" w:cs="Times New Roman"/>
          <w:sz w:val="26"/>
          <w:szCs w:val="26"/>
        </w:rPr>
        <w:t xml:space="preserve"> от 31.12.2019 г. № 1678</w:t>
      </w:r>
      <w:r w:rsidRPr="00530C24">
        <w:rPr>
          <w:rFonts w:ascii="Times New Roman" w:eastAsia="Batang" w:hAnsi="Times New Roman" w:cs="Times New Roman"/>
          <w:sz w:val="26"/>
          <w:szCs w:val="26"/>
          <w:lang w:eastAsia="ru-RU"/>
        </w:rPr>
        <w:t xml:space="preserve"> </w:t>
      </w:r>
    </w:p>
    <w:p w:rsidR="00194638" w:rsidRDefault="00194638" w:rsidP="00194638">
      <w:pPr>
        <w:widowControl w:val="0"/>
        <w:overflowPunct w:val="0"/>
        <w:autoSpaceDE w:val="0"/>
        <w:autoSpaceDN w:val="0"/>
        <w:adjustRightInd w:val="0"/>
        <w:spacing w:after="0" w:line="240" w:lineRule="auto"/>
        <w:jc w:val="right"/>
        <w:rPr>
          <w:rFonts w:ascii="Times New Roman" w:eastAsia="Batang" w:hAnsi="Times New Roman" w:cs="Times New Roman"/>
          <w:sz w:val="26"/>
          <w:szCs w:val="26"/>
          <w:lang w:eastAsia="ru-RU"/>
        </w:rPr>
      </w:pPr>
    </w:p>
    <w:p w:rsidR="00923BAB" w:rsidRPr="00923BAB" w:rsidRDefault="00923BAB" w:rsidP="00194638">
      <w:pPr>
        <w:widowControl w:val="0"/>
        <w:overflowPunct w:val="0"/>
        <w:autoSpaceDE w:val="0"/>
        <w:autoSpaceDN w:val="0"/>
        <w:adjustRightInd w:val="0"/>
        <w:spacing w:after="0" w:line="240" w:lineRule="auto"/>
        <w:jc w:val="right"/>
        <w:rPr>
          <w:rFonts w:ascii="Times New Roman" w:eastAsia="Batang" w:hAnsi="Times New Roman" w:cs="Times New Roman"/>
          <w:sz w:val="26"/>
          <w:szCs w:val="26"/>
          <w:lang w:eastAsia="ru-RU"/>
        </w:rPr>
      </w:pPr>
      <w:r w:rsidRPr="00923BAB">
        <w:rPr>
          <w:rFonts w:ascii="Times New Roman" w:eastAsia="Batang" w:hAnsi="Times New Roman" w:cs="Times New Roman"/>
          <w:sz w:val="26"/>
          <w:szCs w:val="26"/>
          <w:lang w:eastAsia="ru-RU"/>
        </w:rPr>
        <w:t>«Приложение 1</w:t>
      </w:r>
    </w:p>
    <w:p w:rsidR="00923BAB" w:rsidRPr="00923BAB" w:rsidRDefault="00923BAB" w:rsidP="00923BAB">
      <w:pPr>
        <w:widowControl w:val="0"/>
        <w:overflowPunct w:val="0"/>
        <w:autoSpaceDE w:val="0"/>
        <w:autoSpaceDN w:val="0"/>
        <w:adjustRightInd w:val="0"/>
        <w:spacing w:after="0" w:line="240" w:lineRule="auto"/>
        <w:jc w:val="right"/>
        <w:rPr>
          <w:rFonts w:ascii="Times New Roman" w:eastAsia="Batang" w:hAnsi="Times New Roman" w:cs="Times New Roman"/>
          <w:sz w:val="26"/>
          <w:szCs w:val="26"/>
          <w:lang w:eastAsia="ru-RU"/>
        </w:rPr>
      </w:pPr>
      <w:r w:rsidRPr="00923BAB">
        <w:rPr>
          <w:rFonts w:ascii="Times New Roman" w:eastAsia="Batang" w:hAnsi="Times New Roman" w:cs="Times New Roman"/>
          <w:sz w:val="26"/>
          <w:szCs w:val="26"/>
          <w:lang w:eastAsia="ru-RU"/>
        </w:rPr>
        <w:t xml:space="preserve"> к муниципальной программе МО МР «Печора»</w:t>
      </w:r>
    </w:p>
    <w:p w:rsidR="00923BAB" w:rsidRPr="00923BAB" w:rsidRDefault="00923BAB" w:rsidP="00923BAB">
      <w:pPr>
        <w:widowControl w:val="0"/>
        <w:overflowPunct w:val="0"/>
        <w:autoSpaceDE w:val="0"/>
        <w:autoSpaceDN w:val="0"/>
        <w:adjustRightInd w:val="0"/>
        <w:spacing w:after="0" w:line="240" w:lineRule="auto"/>
        <w:jc w:val="right"/>
        <w:rPr>
          <w:rFonts w:ascii="Times New Roman" w:eastAsia="Batang" w:hAnsi="Times New Roman" w:cs="Times New Roman"/>
          <w:sz w:val="26"/>
          <w:szCs w:val="26"/>
          <w:lang w:eastAsia="ru-RU"/>
        </w:rPr>
      </w:pPr>
      <w:r w:rsidRPr="00923BAB">
        <w:rPr>
          <w:rFonts w:ascii="Times New Roman" w:eastAsia="Batang" w:hAnsi="Times New Roman" w:cs="Times New Roman"/>
          <w:sz w:val="26"/>
          <w:szCs w:val="26"/>
          <w:lang w:eastAsia="ru-RU"/>
        </w:rPr>
        <w:t xml:space="preserve"> «Развитие системы муниципального управления»</w:t>
      </w:r>
    </w:p>
    <w:p w:rsidR="00923BAB" w:rsidRPr="00923BAB" w:rsidRDefault="00923BAB" w:rsidP="00923BAB">
      <w:pPr>
        <w:autoSpaceDE w:val="0"/>
        <w:autoSpaceDN w:val="0"/>
        <w:adjustRightInd w:val="0"/>
        <w:spacing w:after="0" w:line="240" w:lineRule="auto"/>
        <w:jc w:val="center"/>
        <w:rPr>
          <w:rFonts w:ascii="Times New Roman" w:eastAsia="Calibri" w:hAnsi="Times New Roman" w:cs="Times New Roman"/>
          <w:b/>
          <w:sz w:val="26"/>
          <w:szCs w:val="26"/>
          <w:lang w:eastAsia="ru-RU"/>
        </w:rPr>
      </w:pPr>
    </w:p>
    <w:p w:rsidR="00CC44A3" w:rsidRDefault="00923BAB" w:rsidP="00923BAB">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923BAB">
        <w:rPr>
          <w:rFonts w:ascii="Times New Roman" w:eastAsia="Calibri" w:hAnsi="Times New Roman" w:cs="Times New Roman"/>
          <w:b/>
          <w:sz w:val="26"/>
          <w:szCs w:val="26"/>
          <w:lang w:eastAsia="ru-RU"/>
        </w:rPr>
        <w:t xml:space="preserve">Перечень и характеристика основных мероприятий </w:t>
      </w:r>
    </w:p>
    <w:p w:rsidR="00923BAB" w:rsidRPr="00923BAB" w:rsidRDefault="00923BAB" w:rsidP="00CC44A3">
      <w:pPr>
        <w:autoSpaceDE w:val="0"/>
        <w:autoSpaceDN w:val="0"/>
        <w:adjustRightInd w:val="0"/>
        <w:spacing w:after="0" w:line="240" w:lineRule="auto"/>
        <w:jc w:val="center"/>
        <w:rPr>
          <w:rFonts w:ascii="Times New Roman" w:eastAsia="Calibri" w:hAnsi="Times New Roman" w:cs="Times New Roman"/>
          <w:b/>
          <w:sz w:val="26"/>
          <w:szCs w:val="26"/>
          <w:lang w:eastAsia="ru-RU"/>
        </w:rPr>
      </w:pPr>
      <w:r w:rsidRPr="00923BAB">
        <w:rPr>
          <w:rFonts w:ascii="Times New Roman" w:eastAsia="Calibri" w:hAnsi="Times New Roman" w:cs="Times New Roman"/>
          <w:b/>
          <w:sz w:val="26"/>
          <w:szCs w:val="26"/>
          <w:lang w:eastAsia="ru-RU"/>
        </w:rPr>
        <w:t>муниципальной программы</w:t>
      </w:r>
      <w:r w:rsidR="00CC44A3">
        <w:rPr>
          <w:rFonts w:ascii="Times New Roman" w:eastAsia="Calibri" w:hAnsi="Times New Roman" w:cs="Times New Roman"/>
          <w:b/>
          <w:sz w:val="26"/>
          <w:szCs w:val="26"/>
          <w:lang w:eastAsia="ru-RU"/>
        </w:rPr>
        <w:t xml:space="preserve"> </w:t>
      </w:r>
      <w:r w:rsidR="00CC44A3" w:rsidRPr="00CC44A3">
        <w:rPr>
          <w:rFonts w:ascii="Times New Roman" w:eastAsia="Calibri" w:hAnsi="Times New Roman" w:cs="Times New Roman"/>
          <w:b/>
          <w:sz w:val="26"/>
          <w:szCs w:val="26"/>
          <w:lang w:eastAsia="ru-RU"/>
        </w:rPr>
        <w:t>МО МР «Печора»</w:t>
      </w:r>
      <w:r w:rsidR="00CC44A3">
        <w:rPr>
          <w:rFonts w:ascii="Times New Roman" w:eastAsia="Calibri" w:hAnsi="Times New Roman" w:cs="Times New Roman"/>
          <w:b/>
          <w:sz w:val="26"/>
          <w:szCs w:val="26"/>
          <w:lang w:eastAsia="ru-RU"/>
        </w:rPr>
        <w:t xml:space="preserve"> </w:t>
      </w:r>
      <w:r w:rsidR="00CC44A3" w:rsidRPr="00CC44A3">
        <w:rPr>
          <w:rFonts w:ascii="Times New Roman" w:eastAsia="Calibri" w:hAnsi="Times New Roman" w:cs="Times New Roman"/>
          <w:b/>
          <w:sz w:val="26"/>
          <w:szCs w:val="26"/>
          <w:lang w:eastAsia="ru-RU"/>
        </w:rPr>
        <w:t xml:space="preserve"> «Развитие системы муниципального управления»</w:t>
      </w:r>
    </w:p>
    <w:tbl>
      <w:tblPr>
        <w:tblW w:w="15444" w:type="dxa"/>
        <w:tblCellSpacing w:w="5" w:type="nil"/>
        <w:tblCellMar>
          <w:left w:w="75" w:type="dxa"/>
          <w:right w:w="75" w:type="dxa"/>
        </w:tblCellMar>
        <w:tblLook w:val="0000" w:firstRow="0" w:lastRow="0" w:firstColumn="0" w:lastColumn="0" w:noHBand="0" w:noVBand="0"/>
      </w:tblPr>
      <w:tblGrid>
        <w:gridCol w:w="717"/>
        <w:gridCol w:w="2911"/>
        <w:gridCol w:w="1806"/>
        <w:gridCol w:w="1124"/>
        <w:gridCol w:w="40"/>
        <w:gridCol w:w="1084"/>
        <w:gridCol w:w="9"/>
        <w:gridCol w:w="2446"/>
        <w:gridCol w:w="18"/>
        <w:gridCol w:w="2052"/>
        <w:gridCol w:w="3237"/>
      </w:tblGrid>
      <w:tr w:rsidR="00234E58" w:rsidRPr="00234E58" w:rsidTr="00932501">
        <w:trPr>
          <w:tblHeader/>
          <w:tblCellSpacing w:w="5" w:type="nil"/>
        </w:trPr>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 </w:t>
            </w:r>
            <w:proofErr w:type="gramStart"/>
            <w:r w:rsidRPr="00234E58">
              <w:rPr>
                <w:rFonts w:eastAsiaTheme="minorEastAsia"/>
                <w:sz w:val="20"/>
                <w:szCs w:val="20"/>
              </w:rPr>
              <w:t>п</w:t>
            </w:r>
            <w:proofErr w:type="gramEnd"/>
            <w:r w:rsidRPr="00234E58">
              <w:rPr>
                <w:rFonts w:eastAsiaTheme="minorEastAsia"/>
                <w:sz w:val="20"/>
                <w:szCs w:val="20"/>
              </w:rPr>
              <w:t>/п</w:t>
            </w:r>
          </w:p>
        </w:tc>
        <w:tc>
          <w:tcPr>
            <w:tcW w:w="29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Наименование основного мероприятия</w:t>
            </w:r>
          </w:p>
        </w:tc>
        <w:tc>
          <w:tcPr>
            <w:tcW w:w="18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Ответственный исполнитель</w:t>
            </w:r>
          </w:p>
        </w:tc>
        <w:tc>
          <w:tcPr>
            <w:tcW w:w="2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Срок</w:t>
            </w:r>
          </w:p>
        </w:tc>
        <w:tc>
          <w:tcPr>
            <w:tcW w:w="2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Ожидаемый непосредственный результат (краткое описание)</w:t>
            </w:r>
          </w:p>
        </w:tc>
        <w:tc>
          <w:tcPr>
            <w:tcW w:w="2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Последствия не реализации основного мероприятия</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Связь с показателями муниципальной программы (подпрограммы)</w:t>
            </w:r>
          </w:p>
        </w:tc>
      </w:tr>
      <w:tr w:rsidR="00234E58" w:rsidRPr="00234E58" w:rsidTr="00932501">
        <w:trPr>
          <w:trHeight w:val="741"/>
          <w:tblHeader/>
          <w:tblCellSpacing w:w="5" w:type="nil"/>
        </w:trPr>
        <w:tc>
          <w:tcPr>
            <w:tcW w:w="7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c>
          <w:tcPr>
            <w:tcW w:w="29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c>
          <w:tcPr>
            <w:tcW w:w="18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начала реализации</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окончания реализации</w:t>
            </w:r>
          </w:p>
        </w:tc>
        <w:tc>
          <w:tcPr>
            <w:tcW w:w="245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p>
        </w:tc>
      </w:tr>
      <w:tr w:rsidR="00234E58" w:rsidRPr="00234E58" w:rsidTr="00932501">
        <w:trPr>
          <w:tblHeader/>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1</w:t>
            </w:r>
          </w:p>
        </w:tc>
        <w:tc>
          <w:tcPr>
            <w:tcW w:w="2911"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2</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4</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5</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7</w:t>
            </w:r>
          </w:p>
        </w:tc>
        <w:tc>
          <w:tcPr>
            <w:tcW w:w="3237" w:type="dxa"/>
            <w:tcBorders>
              <w:top w:val="single" w:sz="4" w:space="0" w:color="auto"/>
              <w:left w:val="single" w:sz="4" w:space="0" w:color="auto"/>
              <w:bottom w:val="single" w:sz="4" w:space="0" w:color="auto"/>
              <w:right w:val="single" w:sz="4" w:space="0" w:color="auto"/>
            </w:tcBorders>
            <w:shd w:val="clear" w:color="auto" w:fill="auto"/>
            <w:vAlign w:val="center"/>
          </w:tcPr>
          <w:p w:rsidR="00923BAB" w:rsidRPr="00234E58" w:rsidRDefault="00923BAB" w:rsidP="00234E58">
            <w:pPr>
              <w:pStyle w:val="a8"/>
              <w:rPr>
                <w:rFonts w:eastAsiaTheme="minorEastAsia"/>
                <w:sz w:val="20"/>
                <w:szCs w:val="20"/>
              </w:rPr>
            </w:pPr>
            <w:r w:rsidRPr="00234E58">
              <w:rPr>
                <w:rFonts w:eastAsiaTheme="minorEastAsia"/>
                <w:sz w:val="20"/>
                <w:szCs w:val="20"/>
              </w:rPr>
              <w:t>8</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t>Подпрограмма 1 «Управление муниципальными финансами и муниципальным долгом»</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t>Задача 1 «Создание условий для повышения эффективности управления муниципальными финансами»</w:t>
            </w:r>
          </w:p>
        </w:tc>
      </w:tr>
      <w:tr w:rsidR="00234E58" w:rsidRPr="00234E58" w:rsidTr="00932501">
        <w:trPr>
          <w:trHeight w:val="1588"/>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1.1.1.</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1.1.1.</w:t>
            </w:r>
          </w:p>
          <w:p w:rsidR="00923BAB" w:rsidRPr="00234E58" w:rsidRDefault="00923BAB" w:rsidP="00234E58">
            <w:pPr>
              <w:pStyle w:val="a8"/>
              <w:rPr>
                <w:rFonts w:eastAsiaTheme="minorEastAsia"/>
                <w:sz w:val="20"/>
                <w:szCs w:val="20"/>
              </w:rPr>
            </w:pPr>
            <w:r w:rsidRPr="00234E58">
              <w:rPr>
                <w:rFonts w:eastAsiaTheme="minorEastAsia"/>
                <w:sz w:val="20"/>
                <w:szCs w:val="20"/>
              </w:rPr>
              <w:t>Методологическое обеспечение в сфере управления муниципальными финансами</w:t>
            </w: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Создание правовых и организационных условий для внедрения в практику бюджетного процесса  инструментов эффективного финансового менеджмента</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Невозможность формирования программного бюджета, риск </w:t>
            </w:r>
            <w:proofErr w:type="gramStart"/>
            <w:r w:rsidRPr="00234E58">
              <w:rPr>
                <w:rFonts w:eastAsiaTheme="minorEastAsia"/>
                <w:sz w:val="20"/>
                <w:szCs w:val="20"/>
              </w:rPr>
              <w:t>не достижения</w:t>
            </w:r>
            <w:proofErr w:type="gramEnd"/>
            <w:r w:rsidRPr="00234E58">
              <w:rPr>
                <w:rFonts w:eastAsiaTheme="minorEastAsia"/>
                <w:sz w:val="20"/>
                <w:szCs w:val="20"/>
              </w:rPr>
              <w:t xml:space="preserve"> конечных целей  муниципальной программы</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Удельный вес своевременно разработанных и утвержденных и/или актуализированных нормативных правовых актов, регламентирующих и методологически обеспечивающих бюджетный процесс</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1.1.2.</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Основное мероприятие 1.1.2. Мониторинг  </w:t>
            </w:r>
            <w:proofErr w:type="gramStart"/>
            <w:r w:rsidRPr="00234E58">
              <w:rPr>
                <w:rFonts w:eastAsiaTheme="minorEastAsia"/>
                <w:sz w:val="20"/>
                <w:szCs w:val="20"/>
              </w:rPr>
              <w:t>качества финансового менеджмента главных распорядителей средств бюджета МО</w:t>
            </w:r>
            <w:proofErr w:type="gramEnd"/>
            <w:r w:rsidRPr="00234E58">
              <w:rPr>
                <w:rFonts w:eastAsiaTheme="minorEastAsia"/>
                <w:sz w:val="20"/>
                <w:szCs w:val="20"/>
              </w:rPr>
              <w:t xml:space="preserve"> МР «Печора»</w:t>
            </w: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Стимулирование руководства главных распорядителей средств бюджета МО МР «Печора» к повышению качества к повышению качества осуществляемого ими финансового менеджмента</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Отсутствие </w:t>
            </w:r>
            <w:proofErr w:type="gramStart"/>
            <w:r w:rsidRPr="00234E58">
              <w:rPr>
                <w:rFonts w:eastAsiaTheme="minorEastAsia"/>
                <w:sz w:val="20"/>
                <w:szCs w:val="20"/>
              </w:rPr>
              <w:t>заинтересованности руководства главных распорядителей средств бюджета МО</w:t>
            </w:r>
            <w:proofErr w:type="gramEnd"/>
            <w:r w:rsidRPr="00234E58">
              <w:rPr>
                <w:rFonts w:eastAsiaTheme="minorEastAsia"/>
                <w:sz w:val="20"/>
                <w:szCs w:val="20"/>
              </w:rPr>
              <w:t xml:space="preserve"> МР «Печора»  в повышении качества осуществляемого ими финансового менеджмента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Удельный вес главных распорядителей бюджетных средств МО МР «Печора», охваченных мониторингом качества финансового менеджмента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1.1.3.</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1.1.3.</w:t>
            </w: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Осуществление контроля за </w:t>
            </w:r>
            <w:r w:rsidRPr="00234E58">
              <w:rPr>
                <w:rFonts w:eastAsiaTheme="minorEastAsia"/>
                <w:sz w:val="20"/>
                <w:szCs w:val="20"/>
              </w:rPr>
              <w:lastRenderedPageBreak/>
              <w:t>целевым и эффективным использованием бюджетных средств</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Управление финансов МР </w:t>
            </w:r>
            <w:r w:rsidRPr="00234E58">
              <w:rPr>
                <w:rFonts w:eastAsiaTheme="minorEastAsia"/>
                <w:sz w:val="20"/>
                <w:szCs w:val="20"/>
              </w:rPr>
              <w:lastRenderedPageBreak/>
              <w:t>«Печора»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Сокращение количества нарушений финансовой  </w:t>
            </w:r>
            <w:r w:rsidRPr="00234E58">
              <w:rPr>
                <w:rFonts w:eastAsiaTheme="minorEastAsia"/>
                <w:sz w:val="20"/>
                <w:szCs w:val="20"/>
              </w:rPr>
              <w:lastRenderedPageBreak/>
              <w:t>дисциплины, объема неэффективных и нецелевых расходов</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Рост объемов потерь бюджета МО МР </w:t>
            </w:r>
            <w:r w:rsidRPr="00234E58">
              <w:rPr>
                <w:rFonts w:eastAsiaTheme="minorEastAsia"/>
                <w:sz w:val="20"/>
                <w:szCs w:val="20"/>
              </w:rPr>
              <w:lastRenderedPageBreak/>
              <w:t>«Печора»  от неэффективного и нецелевого расходования средств</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Удельный вес проведенных контрольных мероприятий </w:t>
            </w:r>
            <w:r w:rsidRPr="00234E58">
              <w:rPr>
                <w:rFonts w:eastAsiaTheme="minorEastAsia"/>
                <w:sz w:val="20"/>
                <w:szCs w:val="20"/>
              </w:rPr>
              <w:lastRenderedPageBreak/>
              <w:t>(ревизий и проверок целевого использования средств бюджета МО МР «Печора») в общем количестве запланированных мероприятий</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1.1.4.</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1.1.4.</w:t>
            </w:r>
          </w:p>
          <w:p w:rsidR="00923BAB" w:rsidRPr="00234E58" w:rsidRDefault="00923BAB" w:rsidP="00234E58">
            <w:pPr>
              <w:pStyle w:val="a8"/>
              <w:rPr>
                <w:rFonts w:eastAsiaTheme="minorEastAsia"/>
                <w:sz w:val="20"/>
                <w:szCs w:val="20"/>
              </w:rPr>
            </w:pPr>
            <w:r w:rsidRPr="00234E58">
              <w:rPr>
                <w:rFonts w:eastAsiaTheme="minorEastAsia"/>
                <w:sz w:val="20"/>
                <w:szCs w:val="20"/>
              </w:rPr>
              <w:t>Своевременное погашение долговых обязательств</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просроченной задолженности по долговым обязательствам</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Неисполнение обязательств, нарушение </w:t>
            </w:r>
            <w:proofErr w:type="gramStart"/>
            <w:r w:rsidRPr="00234E58">
              <w:rPr>
                <w:rFonts w:eastAsiaTheme="minorEastAsia"/>
                <w:sz w:val="20"/>
                <w:szCs w:val="20"/>
              </w:rPr>
              <w:t>бюджетного</w:t>
            </w:r>
            <w:proofErr w:type="gramEnd"/>
          </w:p>
          <w:p w:rsidR="00923BAB" w:rsidRPr="00234E58" w:rsidRDefault="00923BAB" w:rsidP="00234E58">
            <w:pPr>
              <w:pStyle w:val="a8"/>
              <w:rPr>
                <w:rFonts w:eastAsiaTheme="minorEastAsia"/>
                <w:sz w:val="20"/>
                <w:szCs w:val="20"/>
              </w:rPr>
            </w:pPr>
            <w:r w:rsidRPr="00234E58">
              <w:rPr>
                <w:rFonts w:eastAsiaTheme="minorEastAsia"/>
                <w:sz w:val="20"/>
                <w:szCs w:val="20"/>
              </w:rPr>
              <w:t>законодательства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Отношение объема муниципального долга к объему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w:t>
            </w:r>
          </w:p>
        </w:tc>
      </w:tr>
      <w:tr w:rsidR="00234E58" w:rsidRPr="00234E58" w:rsidTr="00932501">
        <w:trPr>
          <w:trHeight w:val="1363"/>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1.1.5.</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1.1.5.</w:t>
            </w:r>
          </w:p>
          <w:p w:rsidR="00923BAB" w:rsidRPr="00234E58" w:rsidRDefault="00923BAB" w:rsidP="00234E58">
            <w:pPr>
              <w:pStyle w:val="a8"/>
              <w:rPr>
                <w:rFonts w:eastAsiaTheme="minorEastAsia"/>
                <w:sz w:val="20"/>
                <w:szCs w:val="20"/>
              </w:rPr>
            </w:pPr>
            <w:r w:rsidRPr="00234E58">
              <w:rPr>
                <w:rFonts w:eastAsiaTheme="minorEastAsia"/>
                <w:sz w:val="20"/>
                <w:szCs w:val="20"/>
              </w:rPr>
              <w:t>Обслуживание муниципального долга</w:t>
            </w: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просроченных платежей по обслуживанию долговых обязательств</w:t>
            </w:r>
          </w:p>
          <w:p w:rsidR="00923BAB" w:rsidRPr="00234E58" w:rsidRDefault="00923BAB"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Неисполнение обязательств, нарушение бюджетного законодательства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объема расходов на обслуживание муниципального долга в общем объеме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t>Задача 2 «Обеспечение выполнения и оптимизации расходных обязательств бюджета МО МР «Печора»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1.2.1.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1.2.1.</w:t>
            </w:r>
          </w:p>
          <w:p w:rsidR="00923BAB" w:rsidRPr="00234E58" w:rsidRDefault="00923BAB" w:rsidP="00234E58">
            <w:pPr>
              <w:pStyle w:val="a8"/>
              <w:rPr>
                <w:rFonts w:eastAsiaTheme="minorEastAsia"/>
                <w:sz w:val="20"/>
                <w:szCs w:val="20"/>
              </w:rPr>
            </w:pPr>
            <w:r w:rsidRPr="00234E58">
              <w:rPr>
                <w:rFonts w:eastAsiaTheme="minorEastAsia"/>
                <w:sz w:val="20"/>
                <w:szCs w:val="20"/>
              </w:rPr>
              <w:t>Формирование проекта   Решения Совета МР «Печора» о бюджете   МО МР «Печора»  на очередной финансовый  год  и плановый период</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Подготовка проекта решения Совета МР «Печора» о бюджете МО МР «Печора»  на очередной финансовый год и плановый период подготовлен в соответствии с требованиями бюджетного законодательства, представлен главой  администрации МР </w:t>
            </w:r>
            <w:r w:rsidRPr="00234E58">
              <w:rPr>
                <w:rFonts w:eastAsiaTheme="minorEastAsia"/>
                <w:sz w:val="20"/>
                <w:szCs w:val="20"/>
              </w:rPr>
              <w:lastRenderedPageBreak/>
              <w:t>«Печора» на рассмотрение Совета МР «Печора» и утвержден в установленные сроки</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Проект     решения Совета МР «Печора» о бюджете   МО МР «Печора»  на очередной финансовый год и плановый период неподготовлен и не представлен на рассмотрение   главе администрации МР «Печора», как следствие -  </w:t>
            </w:r>
            <w:r w:rsidRPr="00234E58">
              <w:rPr>
                <w:rFonts w:eastAsiaTheme="minorEastAsia"/>
                <w:sz w:val="20"/>
                <w:szCs w:val="20"/>
              </w:rPr>
              <w:lastRenderedPageBreak/>
              <w:t xml:space="preserve">непринятие  указанного решения </w:t>
            </w:r>
            <w:proofErr w:type="gramStart"/>
            <w:r w:rsidRPr="00234E58">
              <w:rPr>
                <w:rFonts w:eastAsiaTheme="minorEastAsia"/>
                <w:sz w:val="20"/>
                <w:szCs w:val="20"/>
              </w:rPr>
              <w:t>в</w:t>
            </w:r>
            <w:proofErr w:type="gramEnd"/>
            <w:r w:rsidRPr="00234E58">
              <w:rPr>
                <w:rFonts w:eastAsiaTheme="minorEastAsia"/>
                <w:sz w:val="20"/>
                <w:szCs w:val="20"/>
              </w:rPr>
              <w:t xml:space="preserve"> установленные</w:t>
            </w:r>
          </w:p>
          <w:p w:rsidR="00923BAB" w:rsidRPr="00234E58" w:rsidRDefault="00923BAB" w:rsidP="00234E58">
            <w:pPr>
              <w:pStyle w:val="a8"/>
              <w:rPr>
                <w:rFonts w:eastAsiaTheme="minorEastAsia"/>
                <w:sz w:val="20"/>
                <w:szCs w:val="20"/>
              </w:rPr>
            </w:pPr>
            <w:r w:rsidRPr="00234E58">
              <w:rPr>
                <w:rFonts w:eastAsiaTheme="minorEastAsia"/>
                <w:sz w:val="20"/>
                <w:szCs w:val="20"/>
              </w:rPr>
              <w:t>бюджетным  законодательством сроки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Соответствие  решения Совета МР «Печора» о бюджете МО МР «Печора»  на очередной финансовый год и плановый период требованиям Бюджетного </w:t>
            </w:r>
            <w:hyperlink r:id="rId7" w:history="1">
              <w:r w:rsidRPr="00234E58">
                <w:rPr>
                  <w:rStyle w:val="af9"/>
                  <w:rFonts w:eastAsiaTheme="minorEastAsia"/>
                  <w:sz w:val="20"/>
                  <w:szCs w:val="20"/>
                </w:rPr>
                <w:t>кодекса</w:t>
              </w:r>
            </w:hyperlink>
            <w:r w:rsidRPr="00234E58">
              <w:rPr>
                <w:rFonts w:eastAsiaTheme="minorEastAsia"/>
                <w:sz w:val="20"/>
                <w:szCs w:val="20"/>
              </w:rPr>
              <w:t xml:space="preserve"> Российской Федерации.</w:t>
            </w:r>
          </w:p>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1.2.2.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1.2.2.</w:t>
            </w:r>
          </w:p>
          <w:p w:rsidR="00923BAB" w:rsidRPr="00234E58" w:rsidRDefault="00923BAB" w:rsidP="00234E58">
            <w:pPr>
              <w:pStyle w:val="a8"/>
              <w:rPr>
                <w:rFonts w:eastAsiaTheme="minorEastAsia"/>
                <w:sz w:val="20"/>
                <w:szCs w:val="20"/>
              </w:rPr>
            </w:pPr>
            <w:r w:rsidRPr="00234E58">
              <w:rPr>
                <w:rFonts w:eastAsiaTheme="minorEastAsia"/>
                <w:sz w:val="20"/>
                <w:szCs w:val="20"/>
              </w:rPr>
              <w:t>Организация исполнения бюджета  МО МР «Печора»</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Своевременное и в полном объеме исполнение расходных  обязательств бюджета</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Неисполнение, несвоевременное исполнение расходных обязательств</w:t>
            </w:r>
            <w:proofErr w:type="gramStart"/>
            <w:r w:rsidRPr="00234E58">
              <w:rPr>
                <w:rFonts w:eastAsiaTheme="minorEastAsia"/>
                <w:sz w:val="20"/>
                <w:szCs w:val="20"/>
              </w:rPr>
              <w:t xml:space="preserve"> ,</w:t>
            </w:r>
            <w:proofErr w:type="gramEnd"/>
            <w:r w:rsidRPr="00234E58">
              <w:rPr>
                <w:rFonts w:eastAsiaTheme="minorEastAsia"/>
                <w:sz w:val="20"/>
                <w:szCs w:val="20"/>
              </w:rPr>
              <w:t xml:space="preserve"> возникновение просроченной кредиторской задолженности</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Соответствие  исполнения  бюджета МО МР «Печора» бюджетному   законодательству.</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Удельный вес бюджетной отчетности, представленной в установленные Министерством финансов  Республики </w:t>
            </w:r>
            <w:proofErr w:type="spellStart"/>
            <w:r w:rsidRPr="00234E58">
              <w:rPr>
                <w:rFonts w:eastAsiaTheme="minorEastAsia"/>
                <w:sz w:val="20"/>
                <w:szCs w:val="20"/>
              </w:rPr>
              <w:t>коми</w:t>
            </w:r>
            <w:proofErr w:type="spellEnd"/>
            <w:r w:rsidRPr="00234E58">
              <w:rPr>
                <w:rFonts w:eastAsiaTheme="minorEastAsia"/>
                <w:sz w:val="20"/>
                <w:szCs w:val="20"/>
              </w:rPr>
              <w:t xml:space="preserve">  сроки</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Отношение числа принимаемых решений Совета МР «Печора» о бюджете МО МР «Печора» на очередной финансовый год и плановый период и об исполнении бюджета МО МР «Печора», прошедших процедуру публичных слушаний, к общему количеству данных решений</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1.2.3.</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1.2.3.</w:t>
            </w:r>
          </w:p>
          <w:p w:rsidR="00923BAB" w:rsidRPr="00234E58" w:rsidRDefault="00923BAB" w:rsidP="00234E58">
            <w:pPr>
              <w:pStyle w:val="a8"/>
              <w:rPr>
                <w:rFonts w:eastAsiaTheme="minorEastAsia"/>
                <w:sz w:val="20"/>
                <w:szCs w:val="20"/>
              </w:rPr>
            </w:pPr>
            <w:r w:rsidRPr="00234E58">
              <w:rPr>
                <w:rFonts w:eastAsiaTheme="minorEastAsia"/>
                <w:sz w:val="20"/>
                <w:szCs w:val="20"/>
              </w:rPr>
              <w:t>Формирование бюджетной отчетности об исполнении консолидированного бюджета  МР «Печора»</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Соблюдение сроков формирования и представления бюджетной отчетности в соответствии с требованиями бюджетного законодательства</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Нарушение требований бюджетного законодательства в части формирования бюджетной отчетности</w:t>
            </w:r>
          </w:p>
        </w:tc>
        <w:tc>
          <w:tcPr>
            <w:tcW w:w="3237" w:type="dxa"/>
            <w:vMerge/>
            <w:tcBorders>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1.2.4.</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1.2.4.</w:t>
            </w:r>
          </w:p>
          <w:p w:rsidR="00923BAB" w:rsidRPr="00234E58" w:rsidRDefault="00923BAB" w:rsidP="00234E58">
            <w:pPr>
              <w:pStyle w:val="a8"/>
              <w:rPr>
                <w:rFonts w:eastAsiaTheme="minorEastAsia"/>
                <w:sz w:val="20"/>
                <w:szCs w:val="20"/>
              </w:rPr>
            </w:pPr>
            <w:r w:rsidRPr="00234E58">
              <w:rPr>
                <w:rFonts w:eastAsiaTheme="minorEastAsia"/>
                <w:sz w:val="20"/>
                <w:szCs w:val="20"/>
              </w:rPr>
              <w:t>Выравнивание бюджетной  обеспеченности городских и сельских поселений на территории МР «Печора»</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Создание предпосылок </w:t>
            </w:r>
            <w:proofErr w:type="gramStart"/>
            <w:r w:rsidRPr="00234E58">
              <w:rPr>
                <w:rFonts w:eastAsiaTheme="minorEastAsia"/>
                <w:sz w:val="20"/>
                <w:szCs w:val="20"/>
              </w:rPr>
              <w:t>для получения доступа к качественным  бюджетным услугам гражданам вне зависимости от места их проживания на территории</w:t>
            </w:r>
            <w:proofErr w:type="gramEnd"/>
            <w:r w:rsidRPr="00234E58">
              <w:rPr>
                <w:rFonts w:eastAsiaTheme="minorEastAsia"/>
                <w:sz w:val="20"/>
                <w:szCs w:val="20"/>
              </w:rPr>
              <w:t xml:space="preserve"> МР «Печора»</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Отсутствие предпосылок </w:t>
            </w:r>
            <w:proofErr w:type="gramStart"/>
            <w:r w:rsidRPr="00234E58">
              <w:rPr>
                <w:rFonts w:eastAsiaTheme="minorEastAsia"/>
                <w:sz w:val="20"/>
                <w:szCs w:val="20"/>
              </w:rPr>
              <w:t>для получения доступа к качественным бюджетным услугам гражданам вне зависимости от  места их  проживания на территории</w:t>
            </w:r>
            <w:proofErr w:type="gramEnd"/>
            <w:r w:rsidRPr="00234E58">
              <w:rPr>
                <w:rFonts w:eastAsiaTheme="minorEastAsia"/>
                <w:sz w:val="20"/>
                <w:szCs w:val="20"/>
              </w:rPr>
              <w:t xml:space="preserve"> МР «Печора»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Уровень расчетной бюджетной обеспеченности городских и сельских поселений после выравнивания не (менее чем средний по МР «Печора» в соответствующем периоде)</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Соотношение фактического финансирования  расходов  бюджета МО МР «Печора», направленных на выравнивание бюджетной обеспеченности  </w:t>
            </w:r>
            <w:r w:rsidRPr="00234E58">
              <w:rPr>
                <w:rFonts w:eastAsiaTheme="minorEastAsia"/>
                <w:sz w:val="20"/>
                <w:szCs w:val="20"/>
              </w:rPr>
              <w:lastRenderedPageBreak/>
              <w:t>муниципальных образований на территории, к их плановому значению, предусмотренному сводной бюджетной росписью на  соответствующий год</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lastRenderedPageBreak/>
              <w:t>Задача 3 «Обеспечение управления реализацией основных направлений политики в сфере управления муниципальными финансами»</w:t>
            </w:r>
          </w:p>
        </w:tc>
      </w:tr>
      <w:tr w:rsidR="00234E58" w:rsidRPr="00234E58" w:rsidTr="00932501">
        <w:trPr>
          <w:trHeight w:val="1551"/>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1.3.1.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1.3.1. Руководство и управление в сфере установленных функций органов местного самоуправления</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реализации</w:t>
            </w:r>
          </w:p>
          <w:p w:rsidR="00923BAB" w:rsidRPr="00234E58" w:rsidRDefault="00923BAB" w:rsidP="00234E58">
            <w:pPr>
              <w:pStyle w:val="a8"/>
              <w:rPr>
                <w:rFonts w:eastAsiaTheme="minorEastAsia"/>
                <w:sz w:val="20"/>
                <w:szCs w:val="20"/>
              </w:rPr>
            </w:pPr>
            <w:r w:rsidRPr="00234E58">
              <w:rPr>
                <w:rFonts w:eastAsiaTheme="minorEastAsia"/>
                <w:sz w:val="20"/>
                <w:szCs w:val="20"/>
              </w:rPr>
              <w:t>подпрограмм, решение задач и достижение целей</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Нарушение сроков выполнения мероприятий, требований законодательства, риск </w:t>
            </w:r>
            <w:proofErr w:type="gramStart"/>
            <w:r w:rsidRPr="00234E58">
              <w:rPr>
                <w:rFonts w:eastAsiaTheme="minorEastAsia"/>
                <w:sz w:val="20"/>
                <w:szCs w:val="20"/>
              </w:rPr>
              <w:t>не достижения</w:t>
            </w:r>
            <w:proofErr w:type="gramEnd"/>
            <w:r w:rsidRPr="00234E58">
              <w:rPr>
                <w:rFonts w:eastAsiaTheme="minorEastAsia"/>
                <w:sz w:val="20"/>
                <w:szCs w:val="20"/>
              </w:rPr>
              <w:t xml:space="preserve"> целей Программы</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Уровень ежегодного достижения показателей (индикаторов) подпрограммы</w:t>
            </w:r>
          </w:p>
          <w:p w:rsidR="00923BAB" w:rsidRPr="00234E58" w:rsidRDefault="00923BAB" w:rsidP="00234E58">
            <w:pPr>
              <w:pStyle w:val="a8"/>
              <w:rPr>
                <w:rFonts w:eastAsiaTheme="minorEastAsia"/>
                <w:sz w:val="20"/>
                <w:szCs w:val="20"/>
              </w:rPr>
            </w:pPr>
          </w:p>
        </w:tc>
      </w:tr>
      <w:tr w:rsidR="00234E58" w:rsidRPr="00234E58" w:rsidTr="00932501">
        <w:trPr>
          <w:trHeight w:val="921"/>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1.3.2.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1.3.2.</w:t>
            </w:r>
          </w:p>
          <w:p w:rsidR="00923BAB" w:rsidRPr="00234E58" w:rsidRDefault="00923BAB" w:rsidP="00234E58">
            <w:pPr>
              <w:pStyle w:val="a8"/>
              <w:rPr>
                <w:rFonts w:eastAsiaTheme="minorEastAsia"/>
                <w:sz w:val="20"/>
                <w:szCs w:val="20"/>
              </w:rPr>
            </w:pPr>
            <w:r w:rsidRPr="00234E58">
              <w:rPr>
                <w:rFonts w:eastAsiaTheme="minorEastAsia"/>
                <w:sz w:val="20"/>
                <w:szCs w:val="20"/>
              </w:rPr>
              <w:t>Мониторинг реализации исполнителями основных мероприятий подпрограммы</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Управление финансов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Контроль реализации Программы, подпрограмм, решения задач и достижения целей</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Нарушение сроков выполнения мероприятий, требований законодательства, риск </w:t>
            </w:r>
            <w:proofErr w:type="spellStart"/>
            <w:r w:rsidRPr="00234E58">
              <w:rPr>
                <w:rFonts w:eastAsiaTheme="minorEastAsia"/>
                <w:sz w:val="20"/>
                <w:szCs w:val="20"/>
              </w:rPr>
              <w:t>недостижения</w:t>
            </w:r>
            <w:proofErr w:type="spellEnd"/>
            <w:r w:rsidRPr="00234E58">
              <w:rPr>
                <w:rFonts w:eastAsiaTheme="minorEastAsia"/>
                <w:sz w:val="20"/>
                <w:szCs w:val="20"/>
              </w:rPr>
              <w:t xml:space="preserve"> целей Программы</w:t>
            </w:r>
          </w:p>
        </w:tc>
        <w:tc>
          <w:tcPr>
            <w:tcW w:w="3237" w:type="dxa"/>
            <w:vMerge/>
            <w:tcBorders>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923BAB" w:rsidRPr="00CC44A3"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CC44A3" w:rsidRDefault="00923BAB" w:rsidP="007D4E49">
            <w:pPr>
              <w:pStyle w:val="a8"/>
              <w:jc w:val="center"/>
              <w:rPr>
                <w:rFonts w:eastAsiaTheme="minorEastAsia"/>
                <w:b/>
                <w:sz w:val="20"/>
                <w:szCs w:val="20"/>
              </w:rPr>
            </w:pPr>
            <w:r w:rsidRPr="00CC44A3">
              <w:rPr>
                <w:rFonts w:eastAsiaTheme="minorEastAsia"/>
                <w:b/>
                <w:sz w:val="20"/>
                <w:szCs w:val="20"/>
              </w:rPr>
              <w:t>Подпрограмма 2 «Управление муниципальным имуществом»</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t>Задача 1 «Совершенствование системы учета муниципального имущества, оптимизация его состава и структуры»</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2.1.1.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2.1.1.</w:t>
            </w:r>
          </w:p>
          <w:p w:rsidR="00923BAB" w:rsidRPr="00234E58" w:rsidRDefault="00923BAB" w:rsidP="00234E58">
            <w:pPr>
              <w:pStyle w:val="a8"/>
              <w:rPr>
                <w:rFonts w:eastAsiaTheme="minorEastAsia"/>
                <w:sz w:val="20"/>
                <w:szCs w:val="20"/>
              </w:rPr>
            </w:pPr>
            <w:r w:rsidRPr="00234E58">
              <w:rPr>
                <w:rFonts w:eastAsiaTheme="minorEastAsia"/>
                <w:sz w:val="20"/>
                <w:szCs w:val="20"/>
              </w:rPr>
              <w:t>Признание прав, регулирование отношений по имуществу для муниципальных нужд и оптимизация состава (структуры) муниципального имущества</w:t>
            </w:r>
          </w:p>
          <w:p w:rsidR="00923BAB" w:rsidRPr="00234E58" w:rsidRDefault="00923BAB" w:rsidP="00234E58">
            <w:pPr>
              <w:pStyle w:val="a8"/>
              <w:rPr>
                <w:rFonts w:eastAsiaTheme="minorEastAsia"/>
                <w:sz w:val="20"/>
                <w:szCs w:val="20"/>
              </w:rPr>
            </w:pP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Комитет по управлению муниципальной собственностью МО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объектов муниципальной собственностью технической документацией, наличие зарегистрированных прав собственности, точных и актуальных сведений о составе и структуре имуществ</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возможности принятия своевременных решений по распоряжению муниципальной собственностью, увеличение расходов на содержание имущества, нарушения требований законодательства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Удельный вес  объектов недвижимости (в </w:t>
            </w:r>
            <w:proofErr w:type="spellStart"/>
            <w:r w:rsidRPr="00234E58">
              <w:rPr>
                <w:rFonts w:eastAsiaTheme="minorEastAsia"/>
                <w:sz w:val="20"/>
                <w:szCs w:val="20"/>
              </w:rPr>
              <w:t>т.ч</w:t>
            </w:r>
            <w:proofErr w:type="spellEnd"/>
            <w:r w:rsidRPr="00234E58">
              <w:rPr>
                <w:rFonts w:eastAsiaTheme="minorEastAsia"/>
                <w:sz w:val="20"/>
                <w:szCs w:val="20"/>
              </w:rPr>
              <w:t>. земельных участков), на которые зарегистрировано право собственности МО МР «Печора», по отношению к общему количеству объектов недвижимости, находящихся в реестре муниципального имущества</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Доля объектов муниципальной собственности не соответствующих составу имущества, который может </w:t>
            </w:r>
            <w:r w:rsidRPr="00234E58">
              <w:rPr>
                <w:rFonts w:eastAsiaTheme="minorEastAsia"/>
                <w:sz w:val="20"/>
                <w:szCs w:val="20"/>
              </w:rPr>
              <w:lastRenderedPageBreak/>
              <w:t>находиться в муниципальной собственности муниципального района в соответствии с Федеральным законом № 131-ФЗ от 06.10.2003 по отношению к общему количеству объектов недвижимости, находящихся в реестре муниципального имущества</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Доля стоимости имущества,  приобретенного в муниципальную собственность МР «Печора»,  нарастающим итогом начиная с 01.01.01.01.2020, к общей балансовой стоимости имущества МО МР «Печора» на начало отчетного года</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D4E49">
            <w:pPr>
              <w:pStyle w:val="a8"/>
              <w:jc w:val="center"/>
              <w:rPr>
                <w:rFonts w:eastAsiaTheme="minorEastAsia"/>
                <w:sz w:val="20"/>
                <w:szCs w:val="20"/>
              </w:rPr>
            </w:pPr>
            <w:r w:rsidRPr="00234E58">
              <w:rPr>
                <w:rFonts w:eastAsiaTheme="minorEastAsia"/>
                <w:sz w:val="20"/>
                <w:szCs w:val="20"/>
              </w:rPr>
              <w:lastRenderedPageBreak/>
              <w:t>Задача 2 «Обеспечение эффективности использования  и распоряжения  муниципальным имуществом»</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2.2.1.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2.2.1.</w:t>
            </w:r>
          </w:p>
          <w:p w:rsidR="00923BAB" w:rsidRPr="00234E58" w:rsidRDefault="00923BAB" w:rsidP="00234E58">
            <w:pPr>
              <w:pStyle w:val="a8"/>
              <w:rPr>
                <w:rFonts w:eastAsiaTheme="minorEastAsia"/>
                <w:sz w:val="20"/>
                <w:szCs w:val="20"/>
              </w:rPr>
            </w:pPr>
            <w:r w:rsidRPr="00234E58">
              <w:rPr>
                <w:rFonts w:eastAsiaTheme="minorEastAsia"/>
                <w:sz w:val="20"/>
                <w:szCs w:val="20"/>
              </w:rPr>
              <w:t>Вовлечение муниципального имущества в экономический оборот</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Комитет по управлению муниципальной собственностью МО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Максимальное вовлечение муниципального имущества в экономический оборот, увеличение доходов и уменьшение расходов бюджета МР «Печора»; Улучшение показателей финансовой хозяйственной деятельности предприятий Усиление </w:t>
            </w:r>
            <w:proofErr w:type="gramStart"/>
            <w:r w:rsidRPr="00234E58">
              <w:rPr>
                <w:rFonts w:eastAsiaTheme="minorEastAsia"/>
                <w:sz w:val="20"/>
                <w:szCs w:val="20"/>
              </w:rPr>
              <w:t>контроля за</w:t>
            </w:r>
            <w:proofErr w:type="gramEnd"/>
            <w:r w:rsidRPr="00234E58">
              <w:rPr>
                <w:rFonts w:eastAsiaTheme="minorEastAsia"/>
                <w:sz w:val="20"/>
                <w:szCs w:val="20"/>
              </w:rPr>
              <w:t xml:space="preserve"> сохранностью и использованием по назначению муниципального имущества Актуализация </w:t>
            </w:r>
            <w:r w:rsidRPr="00234E58">
              <w:rPr>
                <w:rFonts w:eastAsiaTheme="minorEastAsia"/>
                <w:sz w:val="20"/>
                <w:szCs w:val="20"/>
              </w:rPr>
              <w:lastRenderedPageBreak/>
              <w:t>НПА, приведение в соответствии с действующим законодательством</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Увеличение расходов на содержание муниципального имущества Отсутствие доходов бюджета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МО МР «Печора»</w:t>
            </w:r>
          </w:p>
          <w:p w:rsidR="00923BAB" w:rsidRPr="00234E58" w:rsidRDefault="00923BAB" w:rsidP="00234E58">
            <w:pPr>
              <w:pStyle w:val="a8"/>
              <w:rPr>
                <w:rFonts w:eastAsiaTheme="minorEastAsia"/>
                <w:sz w:val="20"/>
                <w:szCs w:val="20"/>
              </w:rPr>
            </w:pPr>
            <w:r w:rsidRPr="00234E58">
              <w:rPr>
                <w:rFonts w:eastAsiaTheme="minorEastAsia"/>
                <w:sz w:val="20"/>
                <w:szCs w:val="20"/>
              </w:rPr>
              <w:t>Удельный вес земельных участков, предоставленных в пользование, по отношению к общему количеству земельных участков, находящихся в реестре муниципального имущества МО МР «Печора»</w:t>
            </w:r>
          </w:p>
          <w:p w:rsidR="0088086C" w:rsidRPr="00234E58" w:rsidRDefault="0088086C" w:rsidP="00234E58">
            <w:pPr>
              <w:pStyle w:val="a8"/>
              <w:rPr>
                <w:rFonts w:eastAsiaTheme="minorEastAsia"/>
                <w:sz w:val="20"/>
                <w:szCs w:val="20"/>
              </w:rPr>
            </w:pPr>
            <w:r w:rsidRPr="00234E58">
              <w:rPr>
                <w:rFonts w:eastAsiaTheme="minorEastAsia"/>
                <w:sz w:val="20"/>
                <w:szCs w:val="20"/>
              </w:rPr>
              <w:t>Площадь земельных участков, предоставленных для сельскохозяйственного производства</w:t>
            </w:r>
          </w:p>
        </w:tc>
      </w:tr>
      <w:tr w:rsidR="00234E58" w:rsidRPr="00234E58" w:rsidTr="00932501">
        <w:trPr>
          <w:trHeight w:val="3920"/>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2.2.2.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2.2.2.</w:t>
            </w:r>
          </w:p>
          <w:p w:rsidR="00923BAB" w:rsidRPr="00234E58" w:rsidRDefault="00923BAB" w:rsidP="00234E58">
            <w:pPr>
              <w:pStyle w:val="a8"/>
              <w:rPr>
                <w:rFonts w:eastAsiaTheme="minorEastAsia"/>
                <w:sz w:val="20"/>
                <w:szCs w:val="20"/>
              </w:rPr>
            </w:pPr>
            <w:proofErr w:type="gramStart"/>
            <w:r w:rsidRPr="00234E58">
              <w:rPr>
                <w:rFonts w:eastAsiaTheme="minorEastAsia"/>
                <w:sz w:val="20"/>
                <w:szCs w:val="20"/>
              </w:rPr>
              <w:t>Контроль за</w:t>
            </w:r>
            <w:proofErr w:type="gramEnd"/>
            <w:r w:rsidRPr="00234E58">
              <w:rPr>
                <w:rFonts w:eastAsiaTheme="minorEastAsia"/>
                <w:sz w:val="20"/>
                <w:szCs w:val="20"/>
              </w:rPr>
              <w:t xml:space="preserve"> эффективным использованием  имущества</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Комитет по управлению муниципальной собственностью МО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Улучшение показателей финансовой хозяйственной деятельности предприятий Усиление </w:t>
            </w:r>
            <w:proofErr w:type="gramStart"/>
            <w:r w:rsidRPr="00234E58">
              <w:rPr>
                <w:rFonts w:eastAsiaTheme="minorEastAsia"/>
                <w:sz w:val="20"/>
                <w:szCs w:val="20"/>
              </w:rPr>
              <w:t>контроля за</w:t>
            </w:r>
            <w:proofErr w:type="gramEnd"/>
            <w:r w:rsidRPr="00234E58">
              <w:rPr>
                <w:rFonts w:eastAsiaTheme="minorEastAsia"/>
                <w:sz w:val="20"/>
                <w:szCs w:val="20"/>
              </w:rPr>
              <w:t xml:space="preserve"> сохранностью и использованием по назначению муниципального имущества Актуализация НПА, приведение в соответствии с действующим законодательством</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 возможность участия в реализации приоритетных программ Ухудшение состояния имущества;</w:t>
            </w:r>
          </w:p>
          <w:p w:rsidR="00923BAB" w:rsidRPr="00234E58" w:rsidRDefault="00923BAB" w:rsidP="00234E58">
            <w:pPr>
              <w:pStyle w:val="a8"/>
              <w:rPr>
                <w:rFonts w:eastAsiaTheme="minorEastAsia"/>
                <w:sz w:val="20"/>
                <w:szCs w:val="20"/>
              </w:rPr>
            </w:pPr>
            <w:r w:rsidRPr="00234E58">
              <w:rPr>
                <w:rFonts w:eastAsiaTheme="minorEastAsia"/>
                <w:sz w:val="20"/>
                <w:szCs w:val="20"/>
              </w:rPr>
              <w:t>Изъятие имущества Отсутствие правовых механизмов управления муниципальной собственностью</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реорганизованных и ликвидированных организаций, включенных в прогнозный план приватизации муниципальных унитарных предприятий и долей МО МР «Печора» в уставном капитале организаций, деятельность которых признана неэффективной к общей численности МУПов и долей МО МР «Печора» организаций, деятельность которых признана неэффективной</w:t>
            </w:r>
          </w:p>
          <w:p w:rsidR="00923BAB" w:rsidRPr="00234E58" w:rsidRDefault="00923BAB" w:rsidP="00234E58">
            <w:pPr>
              <w:pStyle w:val="a8"/>
              <w:rPr>
                <w:rFonts w:eastAsiaTheme="minorEastAsia"/>
                <w:sz w:val="20"/>
                <w:szCs w:val="20"/>
              </w:rPr>
            </w:pPr>
            <w:r w:rsidRPr="00234E58">
              <w:rPr>
                <w:rFonts w:eastAsiaTheme="minorEastAsia"/>
                <w:sz w:val="20"/>
                <w:szCs w:val="20"/>
              </w:rPr>
              <w:t>Удельный вес  устраненных нарушений, выявленных в процессе проверок, к общему количеству нарушений</w:t>
            </w:r>
          </w:p>
          <w:p w:rsidR="00923BAB" w:rsidRPr="00234E58" w:rsidRDefault="00923BAB" w:rsidP="00234E58">
            <w:pPr>
              <w:pStyle w:val="a8"/>
              <w:rPr>
                <w:rFonts w:eastAsiaTheme="minorEastAsia"/>
                <w:sz w:val="20"/>
                <w:szCs w:val="20"/>
              </w:rPr>
            </w:pPr>
            <w:r w:rsidRPr="00234E58">
              <w:rPr>
                <w:rFonts w:eastAsiaTheme="minorEastAsia"/>
                <w:sz w:val="20"/>
                <w:szCs w:val="20"/>
              </w:rPr>
              <w:t>Доля удовлетворенных требований по исковым заявлениям о взыскании задолженности по арендной плате</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3 «Создание условий для реализации подпрограммы»</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2.3.1.</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2.3.1.</w:t>
            </w:r>
          </w:p>
          <w:p w:rsidR="00923BAB" w:rsidRPr="00234E58" w:rsidRDefault="00923BAB" w:rsidP="00234E58">
            <w:pPr>
              <w:pStyle w:val="a8"/>
              <w:rPr>
                <w:rFonts w:eastAsiaTheme="minorEastAsia"/>
                <w:sz w:val="20"/>
                <w:szCs w:val="20"/>
              </w:rPr>
            </w:pPr>
            <w:r w:rsidRPr="00234E58">
              <w:rPr>
                <w:rFonts w:eastAsiaTheme="minorEastAsia"/>
                <w:sz w:val="20"/>
                <w:szCs w:val="20"/>
              </w:rPr>
              <w:t>Руководство и управление в сфере установленных функций органов местного самоуправления</w:t>
            </w: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Комитет по управлению муниципальной собственностью МО МР «Печора»</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выполнения задач подпрограммы и достижение предусмотренных программой (подпрограммой) показателей (индикаторов)</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Невозможность реализации программы (подпрограммы)  в полном объеме</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Уровень ежегодного достижения показателей (индикаторов) подпрограммы</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2.3.2.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2.3.2.</w:t>
            </w: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Реализация прочих функций, </w:t>
            </w:r>
            <w:r w:rsidRPr="00234E58">
              <w:rPr>
                <w:rFonts w:eastAsiaTheme="minorEastAsia"/>
                <w:sz w:val="20"/>
                <w:szCs w:val="20"/>
              </w:rPr>
              <w:lastRenderedPageBreak/>
              <w:t>связанных с муниципальным управлением</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Комитет по управлению </w:t>
            </w:r>
            <w:r w:rsidRPr="00234E58">
              <w:rPr>
                <w:rFonts w:eastAsiaTheme="minorEastAsia"/>
                <w:sz w:val="20"/>
                <w:szCs w:val="20"/>
              </w:rPr>
              <w:lastRenderedPageBreak/>
              <w:t>муниципальной собственностью МО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Перечисление налоговых и неналоговых платежей в </w:t>
            </w:r>
            <w:r w:rsidRPr="00234E58">
              <w:rPr>
                <w:rFonts w:eastAsiaTheme="minorEastAsia"/>
                <w:sz w:val="20"/>
                <w:szCs w:val="20"/>
              </w:rPr>
              <w:lastRenderedPageBreak/>
              <w:t>полном объеме и в установленные сроки</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Несвоевременное и неполное </w:t>
            </w:r>
            <w:r w:rsidRPr="00234E58">
              <w:rPr>
                <w:rFonts w:eastAsiaTheme="minorEastAsia"/>
                <w:sz w:val="20"/>
                <w:szCs w:val="20"/>
              </w:rPr>
              <w:lastRenderedPageBreak/>
              <w:t>перечисление обязательных платежей в установленные законодательством сроки, влекущее дополнительные расходы в рамках муниципальной программы и возможное невыполнение отдельных ее мероприятий</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 xml:space="preserve">Уровень ежегодного достижения показателей (индикаторов) </w:t>
            </w:r>
            <w:r w:rsidRPr="00234E58">
              <w:rPr>
                <w:rFonts w:eastAsiaTheme="minorEastAsia"/>
                <w:sz w:val="20"/>
                <w:szCs w:val="20"/>
              </w:rPr>
              <w:lastRenderedPageBreak/>
              <w:t>подпрограммы</w:t>
            </w:r>
          </w:p>
        </w:tc>
      </w:tr>
      <w:tr w:rsidR="00923BAB" w:rsidRPr="00CC44A3"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CC44A3" w:rsidRDefault="00923BAB" w:rsidP="00787C30">
            <w:pPr>
              <w:pStyle w:val="a8"/>
              <w:jc w:val="center"/>
              <w:rPr>
                <w:rFonts w:eastAsiaTheme="minorEastAsia"/>
                <w:b/>
                <w:sz w:val="20"/>
                <w:szCs w:val="20"/>
              </w:rPr>
            </w:pPr>
            <w:r w:rsidRPr="00CC44A3">
              <w:rPr>
                <w:rFonts w:eastAsiaTheme="minorEastAsia"/>
                <w:b/>
                <w:sz w:val="20"/>
                <w:szCs w:val="20"/>
              </w:rPr>
              <w:lastRenderedPageBreak/>
              <w:t>Подпрограмма 3 «Муниципальное управление»</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1 «Совершенствование процедур подбора квалифицированных кадров для органов МСУ»</w:t>
            </w:r>
          </w:p>
        </w:tc>
      </w:tr>
      <w:tr w:rsidR="00234E58" w:rsidRPr="00234E58" w:rsidTr="00932501">
        <w:trPr>
          <w:trHeight w:val="147"/>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3.1.1.</w:t>
            </w:r>
          </w:p>
          <w:p w:rsidR="00923BAB" w:rsidRPr="00234E58" w:rsidRDefault="00923BAB" w:rsidP="00234E58">
            <w:pPr>
              <w:pStyle w:val="a8"/>
              <w:rPr>
                <w:rFonts w:eastAsiaTheme="minorEastAsia"/>
                <w:sz w:val="20"/>
                <w:szCs w:val="20"/>
              </w:rPr>
            </w:pPr>
            <w:r w:rsidRPr="00234E58">
              <w:rPr>
                <w:rFonts w:eastAsiaTheme="minorEastAsia"/>
                <w:sz w:val="20"/>
                <w:szCs w:val="20"/>
              </w:rPr>
              <w:t>Совершенствование процедур подбора квалифицированных кадров для органов МСУ</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262709" w:rsidP="00234E58">
            <w:pPr>
              <w:pStyle w:val="a8"/>
              <w:rPr>
                <w:rFonts w:eastAsiaTheme="minorEastAsia"/>
                <w:sz w:val="20"/>
                <w:szCs w:val="20"/>
              </w:rPr>
            </w:pPr>
            <w:r w:rsidRPr="00234E58">
              <w:rPr>
                <w:rFonts w:eastAsiaTheme="minorEastAsia"/>
                <w:sz w:val="20"/>
                <w:szCs w:val="20"/>
              </w:rPr>
              <w:t>Отдел</w:t>
            </w:r>
            <w:r w:rsidR="00923BAB" w:rsidRPr="00234E58">
              <w:rPr>
                <w:rFonts w:eastAsiaTheme="minorEastAsia"/>
                <w:sz w:val="20"/>
                <w:szCs w:val="20"/>
              </w:rPr>
              <w:t xml:space="preserve"> </w:t>
            </w:r>
            <w:r w:rsidRPr="00234E58">
              <w:rPr>
                <w:rFonts w:eastAsiaTheme="minorEastAsia"/>
                <w:sz w:val="20"/>
                <w:szCs w:val="20"/>
              </w:rPr>
              <w:t xml:space="preserve">кадровой работы и </w:t>
            </w:r>
            <w:r w:rsidR="00923BAB" w:rsidRPr="00234E58">
              <w:rPr>
                <w:rFonts w:eastAsiaTheme="minorEastAsia"/>
                <w:sz w:val="20"/>
                <w:szCs w:val="20"/>
              </w:rPr>
              <w:t>муниципальной служб</w:t>
            </w:r>
            <w:r w:rsidRPr="00234E58">
              <w:rPr>
                <w:rFonts w:eastAsiaTheme="minorEastAsia"/>
                <w:sz w:val="20"/>
                <w:szCs w:val="20"/>
              </w:rPr>
              <w:t>ы</w:t>
            </w:r>
            <w:r w:rsidR="00923BAB" w:rsidRPr="00234E58">
              <w:rPr>
                <w:rFonts w:eastAsiaTheme="minorEastAsia"/>
                <w:sz w:val="20"/>
                <w:szCs w:val="20"/>
              </w:rPr>
              <w:t xml:space="preserve">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доли специалистов, назначенных на должности по результатам конкурсных процедур.</w:t>
            </w:r>
          </w:p>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доли граждан, при оценке профессиональных знаний и навыков, личностных качеств которых применялись современные методы оценки.</w:t>
            </w:r>
          </w:p>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доли специалистов, назначенных на должности из муниципального кадрового резерва.</w:t>
            </w: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Увеличение в структуре работников органов МСУ  </w:t>
            </w:r>
            <w:r w:rsidRPr="00234E58">
              <w:rPr>
                <w:rFonts w:eastAsiaTheme="minorEastAsia"/>
                <w:sz w:val="20"/>
                <w:szCs w:val="20"/>
              </w:rPr>
              <w:lastRenderedPageBreak/>
              <w:t>доли специалистов в возрасте до 30 лет.</w:t>
            </w:r>
          </w:p>
          <w:p w:rsidR="00923BAB" w:rsidRPr="00234E58" w:rsidRDefault="00923BAB" w:rsidP="00234E58">
            <w:pPr>
              <w:pStyle w:val="a8"/>
              <w:rPr>
                <w:rFonts w:eastAsiaTheme="minorEastAsia"/>
                <w:sz w:val="20"/>
                <w:szCs w:val="20"/>
              </w:rPr>
            </w:pPr>
            <w:r w:rsidRPr="00234E58">
              <w:rPr>
                <w:rFonts w:eastAsiaTheme="minorEastAsia"/>
                <w:sz w:val="20"/>
                <w:szCs w:val="20"/>
              </w:rPr>
              <w:t>Повышение уровня привлекательности и открытости органов местного самоуправления для населения.</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Практически полное отсутствие в органах МСУ конкурсных процедур.</w:t>
            </w:r>
          </w:p>
          <w:p w:rsidR="00923BAB" w:rsidRPr="00234E58" w:rsidRDefault="00923BAB" w:rsidP="00234E58">
            <w:pPr>
              <w:pStyle w:val="a8"/>
              <w:rPr>
                <w:rFonts w:eastAsiaTheme="minorEastAsia"/>
                <w:sz w:val="20"/>
                <w:szCs w:val="20"/>
              </w:rPr>
            </w:pPr>
            <w:r w:rsidRPr="00234E58">
              <w:rPr>
                <w:rFonts w:eastAsiaTheme="minorEastAsia"/>
                <w:sz w:val="20"/>
                <w:szCs w:val="20"/>
              </w:rPr>
              <w:t>Неэффективность использования кадрового резерва.</w:t>
            </w:r>
          </w:p>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системного подхода к организации привлечения перспективных молодых специалистов в органы МСУ.</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вакантных должностей муниципальной службы, замещенных по результатам конкурса, от общего числа замещенных должностей</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Доля вакантных должностей муниципальной службы, замещенных на основе назначения из муниципального кадрового резерва, от общего числа замещенных должностей</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Доля должностей муниципальной службы, замещенных лицами в возрасте до 30 лет, в общем количестве замещенных должностей муниципальной службы;</w:t>
            </w: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Доля муниципальных служащих, </w:t>
            </w:r>
            <w:r w:rsidRPr="00234E58">
              <w:rPr>
                <w:rFonts w:eastAsiaTheme="minorEastAsia"/>
                <w:sz w:val="20"/>
                <w:szCs w:val="20"/>
              </w:rPr>
              <w:lastRenderedPageBreak/>
              <w:t>уволившихся с муниципальной службы до достижения ими предельного возраста пребывания на муниципальной службе, от фактической численности муниципальных служащих по состоянию на 1 января отчетного года</w:t>
            </w:r>
          </w:p>
        </w:tc>
      </w:tr>
      <w:tr w:rsidR="00234E58" w:rsidRPr="00234E58" w:rsidTr="00932501">
        <w:trPr>
          <w:trHeight w:val="147"/>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3.1.2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3.1.2 Организация мероприятий по профессиональной подготовке кадров в системе муниципального управления</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262709"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01.03.2021</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w:t>
            </w:r>
            <w:r w:rsidR="003D1386" w:rsidRPr="00234E58">
              <w:rPr>
                <w:rFonts w:eastAsiaTheme="minorEastAsia"/>
                <w:sz w:val="20"/>
                <w:szCs w:val="20"/>
              </w:rPr>
              <w:t>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Системный подход к организации привлечения перспективных молодых специалистов в органы МСУ</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Количество обученных специалистов по направлению подготовки «Государственное и муниципальное управление»</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2 «Внедрение  современных технологий обучения специалистов органов МСУ»</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3.2.1.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3.2.1.</w:t>
            </w:r>
          </w:p>
          <w:p w:rsidR="00923BAB" w:rsidRPr="00234E58" w:rsidRDefault="00923BAB" w:rsidP="00234E58">
            <w:pPr>
              <w:pStyle w:val="a8"/>
              <w:rPr>
                <w:rFonts w:eastAsiaTheme="minorEastAsia"/>
                <w:sz w:val="20"/>
                <w:szCs w:val="20"/>
              </w:rPr>
            </w:pPr>
            <w:r w:rsidRPr="00234E58">
              <w:rPr>
                <w:rFonts w:eastAsiaTheme="minorEastAsia"/>
                <w:sz w:val="20"/>
                <w:szCs w:val="20"/>
              </w:rPr>
              <w:t>Внедрение современных технологий обучения специалистов органов МСУ</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3D1386"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численности специалистов, прошедших программы профессиональной переподготовки и повышения квалификации.</w:t>
            </w:r>
          </w:p>
          <w:p w:rsidR="00923BAB" w:rsidRPr="00234E58" w:rsidRDefault="00923BAB" w:rsidP="00234E58">
            <w:pPr>
              <w:pStyle w:val="a8"/>
              <w:rPr>
                <w:rFonts w:eastAsiaTheme="minorEastAsia"/>
                <w:sz w:val="20"/>
                <w:szCs w:val="20"/>
              </w:rPr>
            </w:pPr>
            <w:r w:rsidRPr="00234E58">
              <w:rPr>
                <w:rFonts w:eastAsiaTheme="minorEastAsia"/>
                <w:sz w:val="20"/>
                <w:szCs w:val="20"/>
              </w:rPr>
              <w:t>Направление специалистов на обучение в зависимости от конкретных потребностей.</w:t>
            </w:r>
          </w:p>
          <w:p w:rsidR="00923BAB" w:rsidRPr="00234E58" w:rsidRDefault="00923BAB" w:rsidP="00234E58">
            <w:pPr>
              <w:pStyle w:val="a8"/>
              <w:rPr>
                <w:rFonts w:eastAsiaTheme="minorEastAsia"/>
                <w:sz w:val="20"/>
                <w:szCs w:val="20"/>
              </w:rPr>
            </w:pPr>
            <w:r w:rsidRPr="00234E58">
              <w:rPr>
                <w:rFonts w:eastAsiaTheme="minorEastAsia"/>
                <w:sz w:val="20"/>
                <w:szCs w:val="20"/>
              </w:rPr>
              <w:t>Сокращение временных и финансовых ресурсов при адаптации вновь принятых специалистов.</w:t>
            </w:r>
          </w:p>
          <w:p w:rsidR="00923BAB" w:rsidRPr="00234E58" w:rsidRDefault="00923BAB" w:rsidP="00234E58">
            <w:pPr>
              <w:pStyle w:val="a8"/>
              <w:rPr>
                <w:rFonts w:eastAsiaTheme="minorEastAsia"/>
                <w:sz w:val="20"/>
                <w:szCs w:val="20"/>
              </w:rPr>
            </w:pPr>
            <w:r w:rsidRPr="00234E58">
              <w:rPr>
                <w:rFonts w:eastAsiaTheme="minorEastAsia"/>
                <w:sz w:val="20"/>
                <w:szCs w:val="20"/>
              </w:rPr>
              <w:t>Расширение круга специалистов, участвующих в стажировках, семинарах, «круглых столах».</w:t>
            </w: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Недостаточный уровень профессионального образования специалистов.</w:t>
            </w:r>
          </w:p>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системной работы, ориентированной на индивидуальный подход к обучению, исходя из потребностей специалистов.</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специалистов, прошедших профессиональную подготовку, переподготовку и повышение квалификации в отчетном периоде за счет средств местного бюджета, от общей численности  специалистов муниципального образования, %</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r w:rsidRPr="00234E58">
              <w:rPr>
                <w:rFonts w:eastAsiaTheme="minorEastAsia"/>
                <w:sz w:val="20"/>
                <w:szCs w:val="20"/>
              </w:rPr>
              <w:t>Доля специалистов, прошедших обучение с применением  дистанционных и модульных технологий за счет средств местного бюджета, по отношению к общему числу обученных за счет средств местного бюджета, %</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3 «Повышение эффективности оценки профессиональной служебной деятельности муниципальных служащих органов МСУ»</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3.3.1.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3.3.1.</w:t>
            </w:r>
          </w:p>
          <w:p w:rsidR="00923BAB" w:rsidRPr="00234E58" w:rsidRDefault="00923BAB" w:rsidP="00234E58">
            <w:pPr>
              <w:pStyle w:val="a8"/>
              <w:rPr>
                <w:rFonts w:eastAsiaTheme="minorEastAsia"/>
                <w:sz w:val="20"/>
                <w:szCs w:val="20"/>
              </w:rPr>
            </w:pPr>
            <w:r w:rsidRPr="00234E58">
              <w:rPr>
                <w:rFonts w:eastAsiaTheme="minorEastAsia"/>
                <w:sz w:val="20"/>
                <w:szCs w:val="20"/>
              </w:rPr>
              <w:t xml:space="preserve">Повышение </w:t>
            </w:r>
            <w:proofErr w:type="gramStart"/>
            <w:r w:rsidRPr="00234E58">
              <w:rPr>
                <w:rFonts w:eastAsiaTheme="minorEastAsia"/>
                <w:sz w:val="20"/>
                <w:szCs w:val="20"/>
              </w:rPr>
              <w:t>эффективности оценки профессиональной служебной деятельности специалистов органов</w:t>
            </w:r>
            <w:proofErr w:type="gramEnd"/>
            <w:r w:rsidRPr="00234E58">
              <w:rPr>
                <w:rFonts w:eastAsiaTheme="minorEastAsia"/>
                <w:sz w:val="20"/>
                <w:szCs w:val="20"/>
              </w:rPr>
              <w:t xml:space="preserve"> МСУ</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D668D3"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численности  специалистов, представляющих отчеты о профессиональной служебной деятельности.</w:t>
            </w:r>
          </w:p>
          <w:p w:rsidR="00923BAB" w:rsidRPr="00234E58" w:rsidRDefault="00923BAB" w:rsidP="00234E58">
            <w:pPr>
              <w:pStyle w:val="a8"/>
              <w:rPr>
                <w:rFonts w:eastAsiaTheme="minorEastAsia"/>
                <w:sz w:val="20"/>
                <w:szCs w:val="20"/>
              </w:rPr>
            </w:pPr>
            <w:r w:rsidRPr="00234E58">
              <w:rPr>
                <w:rFonts w:eastAsiaTheme="minorEastAsia"/>
                <w:sz w:val="20"/>
                <w:szCs w:val="20"/>
              </w:rPr>
              <w:t>Выработка предложений по повышению эффективности и результативности профессиональной служебной деятельности.</w:t>
            </w:r>
          </w:p>
          <w:p w:rsidR="00923BAB" w:rsidRPr="00234E58" w:rsidRDefault="00923BAB" w:rsidP="00234E58">
            <w:pPr>
              <w:pStyle w:val="a8"/>
              <w:rPr>
                <w:rFonts w:eastAsiaTheme="minorEastAsia"/>
                <w:sz w:val="20"/>
                <w:szCs w:val="20"/>
              </w:rPr>
            </w:pPr>
            <w:r w:rsidRPr="00234E58">
              <w:rPr>
                <w:rFonts w:eastAsiaTheme="minorEastAsia"/>
                <w:sz w:val="20"/>
                <w:szCs w:val="20"/>
              </w:rPr>
              <w:t>Полный охват аттестацией лиц, подлежащих аттестации.</w:t>
            </w:r>
          </w:p>
          <w:p w:rsidR="00923BAB" w:rsidRPr="00234E58" w:rsidRDefault="00923BAB" w:rsidP="00234E58">
            <w:pPr>
              <w:pStyle w:val="a8"/>
              <w:rPr>
                <w:rFonts w:eastAsiaTheme="minorEastAsia"/>
                <w:sz w:val="20"/>
                <w:szCs w:val="20"/>
              </w:rPr>
            </w:pPr>
            <w:r w:rsidRPr="00234E58">
              <w:rPr>
                <w:rFonts w:eastAsiaTheme="minorEastAsia"/>
                <w:sz w:val="20"/>
                <w:szCs w:val="20"/>
              </w:rPr>
              <w:t>Увеличение доли специалистов органов МСУ, при оценке которых применялись современные методы.</w:t>
            </w:r>
          </w:p>
          <w:p w:rsidR="00923BAB" w:rsidRPr="00234E58" w:rsidRDefault="00923BAB"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Неиспользование показателей эффективности и результативности при оценке профессиональной служебной деятельности специалистов органов МСУ.</w:t>
            </w:r>
          </w:p>
          <w:p w:rsidR="00923BAB" w:rsidRPr="00234E58" w:rsidRDefault="00923BAB" w:rsidP="00234E58">
            <w:pPr>
              <w:pStyle w:val="a8"/>
              <w:rPr>
                <w:rFonts w:eastAsiaTheme="minorEastAsia"/>
                <w:sz w:val="20"/>
                <w:szCs w:val="20"/>
              </w:rPr>
            </w:pPr>
            <w:r w:rsidRPr="00234E58">
              <w:rPr>
                <w:rFonts w:eastAsiaTheme="minorEastAsia"/>
                <w:sz w:val="20"/>
                <w:szCs w:val="20"/>
              </w:rPr>
              <w:t>Отсутствие взаимосвязи профессиональной компетентности специалистов с качеством оказываемых (предоставляемых) гражданам и организациям услуг.</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муниципальных служащих, прошедших аттестацию в отчетном периоде, от общей численности муниципальных служащих, подлежащих аттестации, %</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4 «Совершенствование организационных и правовых механизмов профессиональной и служебной деятельности муниципальных служащих»</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3.6.1.</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3.6.1.</w:t>
            </w:r>
          </w:p>
          <w:p w:rsidR="00923BAB" w:rsidRPr="00234E58" w:rsidRDefault="00923BAB" w:rsidP="00234E58">
            <w:pPr>
              <w:pStyle w:val="a8"/>
              <w:rPr>
                <w:rFonts w:eastAsiaTheme="minorEastAsia"/>
                <w:sz w:val="20"/>
                <w:szCs w:val="20"/>
              </w:rPr>
            </w:pPr>
            <w:r w:rsidRPr="00234E58">
              <w:rPr>
                <w:rFonts w:eastAsiaTheme="minorEastAsia"/>
                <w:sz w:val="20"/>
                <w:szCs w:val="20"/>
              </w:rPr>
              <w:t>Совершенствование организации деятельности кадровых служб</w:t>
            </w: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5D4420"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Упорядочение и конкретизация полномочий муниципальных служащих, закрепленных в их должностных инструкциях, в условиях постоянно изменяющегося законодательства, создание необходимых условий для планомерного устойчивого карьерного роста муниципальных служащих, безупречно исполняющих свои </w:t>
            </w:r>
            <w:r w:rsidRPr="00234E58">
              <w:rPr>
                <w:rFonts w:eastAsiaTheme="minorEastAsia"/>
                <w:sz w:val="20"/>
                <w:szCs w:val="20"/>
              </w:rPr>
              <w:lastRenderedPageBreak/>
              <w:t>должностные обязанности.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Низкое качество исполнения муниципальными служащими должностных обязанностей</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Доля должностей муниципальной службы, для которых утверждены должностные инструкции, от общего количества должностей муниципальной службы</w:t>
            </w:r>
            <w:r w:rsidRPr="00234E58">
              <w:rPr>
                <w:rFonts w:eastAsiaTheme="minorEastAsia"/>
                <w:sz w:val="20"/>
                <w:szCs w:val="20"/>
              </w:rPr>
              <w:br/>
            </w:r>
          </w:p>
          <w:p w:rsidR="00923BAB" w:rsidRPr="00234E58" w:rsidRDefault="00923BAB" w:rsidP="00234E58">
            <w:pPr>
              <w:pStyle w:val="a8"/>
              <w:rPr>
                <w:rFonts w:eastAsiaTheme="minorEastAsia"/>
                <w:sz w:val="20"/>
                <w:szCs w:val="20"/>
              </w:rPr>
            </w:pPr>
            <w:r w:rsidRPr="00234E58">
              <w:rPr>
                <w:rFonts w:eastAsiaTheme="minorEastAsia"/>
                <w:sz w:val="20"/>
                <w:szCs w:val="20"/>
              </w:rPr>
              <w:t>Доля муниципальных служащих, должностные инструкции которых содержат показатели результативности и эффективности, от общего количества утвержденных должностных инструкций</w:t>
            </w:r>
          </w:p>
        </w:tc>
      </w:tr>
      <w:tr w:rsidR="00923BAB"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lastRenderedPageBreak/>
              <w:t>Задача 5  «Создание условий для реализации подпрограммы»</w:t>
            </w:r>
          </w:p>
        </w:tc>
      </w:tr>
      <w:tr w:rsidR="00234E58" w:rsidRPr="00234E58" w:rsidTr="00932501">
        <w:trPr>
          <w:trHeight w:val="1058"/>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3.7.1.</w:t>
            </w:r>
          </w:p>
          <w:p w:rsidR="00923BAB" w:rsidRPr="00234E58" w:rsidRDefault="00923BAB" w:rsidP="00234E58">
            <w:pPr>
              <w:pStyle w:val="a8"/>
              <w:rPr>
                <w:rFonts w:eastAsiaTheme="minorEastAsia"/>
                <w:sz w:val="20"/>
                <w:szCs w:val="20"/>
              </w:rPr>
            </w:pPr>
            <w:r w:rsidRPr="00234E58">
              <w:rPr>
                <w:rFonts w:eastAsiaTheme="minorEastAsia"/>
                <w:sz w:val="20"/>
                <w:szCs w:val="20"/>
              </w:rPr>
              <w:t>Руководство и управление в сфере установленных функций органов местного самоуправления</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val="restart"/>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выполнения задач подпрограмм и достижение предусмотренных программами (подпрограммами) показателей (индикаторов)</w:t>
            </w:r>
          </w:p>
        </w:tc>
        <w:tc>
          <w:tcPr>
            <w:tcW w:w="2070" w:type="dxa"/>
            <w:gridSpan w:val="2"/>
            <w:vMerge w:val="restart"/>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Невозможность реализации программ (подпрограмм)  в полном объеме</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r w:rsidRPr="00234E58">
              <w:rPr>
                <w:rFonts w:eastAsiaTheme="minorEastAsia"/>
                <w:sz w:val="20"/>
                <w:szCs w:val="20"/>
              </w:rPr>
              <w:t>Уровень ежегодного достижения показателей (индикаторов) подпрограммы</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r>
      <w:tr w:rsidR="00234E58" w:rsidRPr="00234E58" w:rsidTr="00932501">
        <w:trPr>
          <w:trHeight w:val="1027"/>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3.7.2.                                                                                Обеспечение деятельности (оказание услуг) подведомственных казенных учреждений</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3.7.3</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3.7.3.                                                                              Осуществление государственных полномочий Республики Коми, предусмотренных пунктом 6 статьи 1, статьями 2, 2 (1)  и 3 Закона республики Коми «О наделении органов местного самоуправления в Республике Коми отдельными государственными 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3.7.4.</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Основное мероприятие 3.7.4.                                                                                     Осуществление государственных полномочий Республики Коми, предусмотренных пунктами 9-10 статьи 1 Закона Республики Коми «О наделении органов местного самоуправления в республике Коми отдельными государственными </w:t>
            </w:r>
            <w:r w:rsidRPr="00234E58">
              <w:rPr>
                <w:rFonts w:eastAsiaTheme="minorEastAsia"/>
                <w:sz w:val="20"/>
                <w:szCs w:val="20"/>
              </w:rPr>
              <w:lastRenderedPageBreak/>
              <w:t>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3.7.5.</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3.7.5.                                                                               Осуществление государственного полномочия Республики Коми, предусмотренных  пунктами 7-8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3.7.6.</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3.7.6.</w:t>
            </w:r>
          </w:p>
          <w:p w:rsidR="00923BAB" w:rsidRPr="00234E58" w:rsidRDefault="00923BAB" w:rsidP="00234E58">
            <w:pPr>
              <w:pStyle w:val="a8"/>
              <w:rPr>
                <w:rFonts w:eastAsiaTheme="minorEastAsia"/>
                <w:sz w:val="20"/>
                <w:szCs w:val="20"/>
              </w:rPr>
            </w:pPr>
            <w:r w:rsidRPr="00234E58">
              <w:rPr>
                <w:rFonts w:eastAsiaTheme="minorEastAsia"/>
                <w:sz w:val="20"/>
                <w:szCs w:val="20"/>
              </w:rPr>
              <w:t>Осуществление государственного полномочия Республики Коми, предусмотренного  пунктом «а» пункта 5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3.7.7.</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Основное мероприятие 3.7.7. </w:t>
            </w:r>
            <w:proofErr w:type="gramStart"/>
            <w:r w:rsidRPr="00234E58">
              <w:rPr>
                <w:rFonts w:eastAsiaTheme="minorEastAsia"/>
                <w:sz w:val="20"/>
                <w:szCs w:val="20"/>
              </w:rPr>
              <w:t xml:space="preserve">Осуществление переданных государственных полномочий в области государственной поддержки граждан Российской Федерации, имеющих право на получение субсидий (социальных выплат) на приобретение или </w:t>
            </w:r>
            <w:r w:rsidRPr="00234E58">
              <w:rPr>
                <w:rFonts w:eastAsiaTheme="minorEastAsia"/>
                <w:sz w:val="20"/>
                <w:szCs w:val="20"/>
              </w:rPr>
              <w:lastRenderedPageBreak/>
              <w:t>строительство жилья, в соответствии с пунктом 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а также осуществление переданных государственных полномочий в области государственной поддержки граждан Российской Федерации, имеющих</w:t>
            </w:r>
            <w:proofErr w:type="gramEnd"/>
            <w:r w:rsidRPr="00234E58">
              <w:rPr>
                <w:rFonts w:eastAsiaTheme="minorEastAsia"/>
                <w:sz w:val="20"/>
                <w:szCs w:val="20"/>
              </w:rPr>
              <w:t xml:space="preserve"> право на получение субсидий (социальных выплат) на приобретение,  строительство жилья или на завершение строительства многоквартирного дома, при строительстве которого застройщиком нарушены права и законные интересы участников, в соответствии с пунктом 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3.7.8.</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 xml:space="preserve">Основное мероприятие 3.7.8. Осуществление государственного полномочия Республики Коми по организации проведения на </w:t>
            </w:r>
            <w:r w:rsidRPr="00234E58">
              <w:rPr>
                <w:rFonts w:eastAsiaTheme="minorEastAsia"/>
                <w:sz w:val="20"/>
                <w:szCs w:val="20"/>
              </w:rPr>
              <w:lastRenderedPageBreak/>
              <w:t>территории соответствующего муниципального образования мероприятий по отлову  и содержанию безнадзорных животных</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932501">
        <w:trPr>
          <w:trHeight w:val="1099"/>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3.7.9.</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3.7.9.</w:t>
            </w:r>
            <w:r w:rsidRPr="00234E58">
              <w:rPr>
                <w:rFonts w:eastAsiaTheme="minorEastAsia"/>
                <w:sz w:val="20"/>
                <w:szCs w:val="20"/>
              </w:rPr>
              <w:br/>
              <w:t>Реализация прочих функций, связанных с муниципальным управлением</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55"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2070" w:type="dxa"/>
            <w:gridSpan w:val="2"/>
            <w:vMerge/>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923BAB" w:rsidRPr="00234E58" w:rsidRDefault="00923BAB" w:rsidP="00234E58">
            <w:pPr>
              <w:pStyle w:val="a8"/>
              <w:rPr>
                <w:rFonts w:eastAsiaTheme="minorEastAsia"/>
                <w:sz w:val="20"/>
                <w:szCs w:val="20"/>
              </w:rPr>
            </w:pPr>
          </w:p>
        </w:tc>
      </w:tr>
      <w:tr w:rsidR="00234E58" w:rsidRPr="00234E58" w:rsidTr="00E848E8">
        <w:trPr>
          <w:trHeight w:val="1099"/>
          <w:tblCellSpacing w:w="5" w:type="nil"/>
        </w:trPr>
        <w:tc>
          <w:tcPr>
            <w:tcW w:w="717" w:type="dxa"/>
            <w:tcBorders>
              <w:top w:val="single" w:sz="4" w:space="0" w:color="auto"/>
              <w:left w:val="single" w:sz="4" w:space="0" w:color="auto"/>
              <w:bottom w:val="single" w:sz="4" w:space="0" w:color="auto"/>
              <w:right w:val="single" w:sz="4" w:space="0" w:color="auto"/>
            </w:tcBorders>
          </w:tcPr>
          <w:p w:rsidR="00932501" w:rsidRPr="00234E58" w:rsidRDefault="00932501" w:rsidP="00234E58">
            <w:pPr>
              <w:pStyle w:val="a8"/>
              <w:rPr>
                <w:rFonts w:eastAsiaTheme="minorEastAsia"/>
                <w:sz w:val="20"/>
                <w:szCs w:val="20"/>
              </w:rPr>
            </w:pPr>
            <w:r w:rsidRPr="00234E58">
              <w:rPr>
                <w:rFonts w:eastAsiaTheme="minorEastAsia"/>
                <w:sz w:val="20"/>
                <w:szCs w:val="20"/>
              </w:rPr>
              <w:t>3.8.0.</w:t>
            </w:r>
          </w:p>
        </w:tc>
        <w:tc>
          <w:tcPr>
            <w:tcW w:w="2911" w:type="dxa"/>
            <w:tcBorders>
              <w:top w:val="single" w:sz="4" w:space="0" w:color="auto"/>
              <w:left w:val="single" w:sz="4" w:space="0" w:color="auto"/>
              <w:bottom w:val="single" w:sz="4" w:space="0" w:color="auto"/>
              <w:right w:val="single" w:sz="4" w:space="0" w:color="auto"/>
            </w:tcBorders>
          </w:tcPr>
          <w:p w:rsidR="00932501" w:rsidRPr="00234E58" w:rsidRDefault="00932501" w:rsidP="00234E58">
            <w:pPr>
              <w:pStyle w:val="a8"/>
              <w:rPr>
                <w:rFonts w:eastAsiaTheme="minorEastAsia"/>
                <w:sz w:val="20"/>
                <w:szCs w:val="20"/>
              </w:rPr>
            </w:pPr>
            <w:r w:rsidRPr="00234E58">
              <w:rPr>
                <w:rFonts w:eastAsiaTheme="minorEastAsia"/>
                <w:sz w:val="20"/>
                <w:szCs w:val="20"/>
              </w:rPr>
              <w:t>Основное мероприятие 3.8.0. Осуществление государственных полномочий Республики Коми, предусмотренных пунктом 13 статьи 1, пунктом 14 статьи 1 Закона Республики Коми «О наделении органов местного самоуправления в Республике Коми отдельным государственными полномочиями Республики Коми»</w:t>
            </w:r>
          </w:p>
        </w:tc>
        <w:tc>
          <w:tcPr>
            <w:tcW w:w="1806" w:type="dxa"/>
            <w:tcBorders>
              <w:top w:val="single" w:sz="4" w:space="0" w:color="auto"/>
              <w:left w:val="single" w:sz="4" w:space="0" w:color="auto"/>
              <w:bottom w:val="single" w:sz="4" w:space="0" w:color="auto"/>
              <w:right w:val="single" w:sz="4" w:space="0" w:color="auto"/>
            </w:tcBorders>
          </w:tcPr>
          <w:p w:rsidR="00932501" w:rsidRPr="00234E58" w:rsidRDefault="00E848E8" w:rsidP="00234E58">
            <w:pPr>
              <w:pStyle w:val="a8"/>
              <w:rPr>
                <w:rFonts w:eastAsiaTheme="minorEastAsia"/>
                <w:sz w:val="20"/>
                <w:szCs w:val="20"/>
              </w:rPr>
            </w:pPr>
            <w:r w:rsidRPr="00234E58">
              <w:rPr>
                <w:rFonts w:eastAsiaTheme="minorEastAsia"/>
                <w:sz w:val="20"/>
                <w:szCs w:val="20"/>
              </w:rPr>
              <w:t>Бюджетно-финансовый отдел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932501" w:rsidRPr="00234E58" w:rsidRDefault="00E848E8" w:rsidP="00234E58">
            <w:pPr>
              <w:pStyle w:val="a8"/>
              <w:rPr>
                <w:rFonts w:eastAsiaTheme="minorEastAsia"/>
                <w:sz w:val="20"/>
                <w:szCs w:val="20"/>
              </w:rPr>
            </w:pPr>
            <w:r w:rsidRPr="00234E58">
              <w:rPr>
                <w:rFonts w:eastAsiaTheme="minorEastAsia"/>
                <w:sz w:val="20"/>
                <w:szCs w:val="20"/>
              </w:rPr>
              <w:t>01.01.2022</w:t>
            </w:r>
          </w:p>
        </w:tc>
        <w:tc>
          <w:tcPr>
            <w:tcW w:w="1124" w:type="dxa"/>
            <w:gridSpan w:val="2"/>
            <w:tcBorders>
              <w:top w:val="single" w:sz="4" w:space="0" w:color="auto"/>
              <w:left w:val="single" w:sz="4" w:space="0" w:color="auto"/>
              <w:bottom w:val="single" w:sz="4" w:space="0" w:color="auto"/>
              <w:right w:val="single" w:sz="4" w:space="0" w:color="auto"/>
            </w:tcBorders>
          </w:tcPr>
          <w:p w:rsidR="00932501" w:rsidRPr="00234E58" w:rsidRDefault="00E848E8"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left w:val="single" w:sz="4" w:space="0" w:color="auto"/>
              <w:bottom w:val="single" w:sz="4" w:space="0" w:color="auto"/>
              <w:right w:val="single" w:sz="4" w:space="0" w:color="auto"/>
            </w:tcBorders>
          </w:tcPr>
          <w:p w:rsidR="00932501" w:rsidRPr="00234E58" w:rsidRDefault="00932501" w:rsidP="00234E58">
            <w:pPr>
              <w:pStyle w:val="a8"/>
              <w:rPr>
                <w:rFonts w:eastAsiaTheme="minorEastAsia"/>
                <w:sz w:val="20"/>
                <w:szCs w:val="20"/>
              </w:rPr>
            </w:pPr>
          </w:p>
        </w:tc>
        <w:tc>
          <w:tcPr>
            <w:tcW w:w="2070" w:type="dxa"/>
            <w:gridSpan w:val="2"/>
            <w:tcBorders>
              <w:left w:val="single" w:sz="4" w:space="0" w:color="auto"/>
              <w:bottom w:val="single" w:sz="4" w:space="0" w:color="auto"/>
              <w:right w:val="single" w:sz="4" w:space="0" w:color="auto"/>
            </w:tcBorders>
          </w:tcPr>
          <w:p w:rsidR="00932501" w:rsidRPr="00234E58" w:rsidRDefault="00932501" w:rsidP="00234E58">
            <w:pPr>
              <w:pStyle w:val="a8"/>
              <w:rPr>
                <w:rFonts w:eastAsiaTheme="minorEastAsia"/>
                <w:sz w:val="20"/>
                <w:szCs w:val="20"/>
              </w:rPr>
            </w:pPr>
          </w:p>
        </w:tc>
        <w:tc>
          <w:tcPr>
            <w:tcW w:w="3237" w:type="dxa"/>
            <w:tcBorders>
              <w:left w:val="single" w:sz="4" w:space="0" w:color="auto"/>
              <w:bottom w:val="single" w:sz="4" w:space="0" w:color="auto"/>
              <w:right w:val="single" w:sz="4" w:space="0" w:color="auto"/>
            </w:tcBorders>
            <w:shd w:val="clear" w:color="auto" w:fill="auto"/>
          </w:tcPr>
          <w:p w:rsidR="008175AE" w:rsidRPr="00234E58" w:rsidRDefault="008175AE" w:rsidP="008175AE">
            <w:pPr>
              <w:pStyle w:val="a8"/>
              <w:rPr>
                <w:rFonts w:eastAsiaTheme="minorEastAsia"/>
                <w:sz w:val="20"/>
                <w:szCs w:val="20"/>
              </w:rPr>
            </w:pPr>
            <w:r w:rsidRPr="00234E58">
              <w:rPr>
                <w:rFonts w:eastAsiaTheme="minorEastAsia"/>
                <w:sz w:val="20"/>
                <w:szCs w:val="20"/>
              </w:rPr>
              <w:t>Уровень ежегодного достижения показателей (индикаторов) подпрограммы</w:t>
            </w:r>
          </w:p>
          <w:p w:rsidR="00932501" w:rsidRPr="00234E58" w:rsidRDefault="00932501" w:rsidP="00234E58">
            <w:pPr>
              <w:pStyle w:val="a8"/>
              <w:rPr>
                <w:rFonts w:eastAsiaTheme="minorEastAsia"/>
                <w:sz w:val="20"/>
                <w:szCs w:val="20"/>
              </w:rPr>
            </w:pPr>
          </w:p>
        </w:tc>
      </w:tr>
      <w:tr w:rsidR="00923BAB" w:rsidRPr="00234E58" w:rsidTr="00787C30">
        <w:trPr>
          <w:trHeight w:val="156"/>
          <w:tblCellSpacing w:w="5" w:type="nil"/>
        </w:trPr>
        <w:tc>
          <w:tcPr>
            <w:tcW w:w="15444" w:type="dxa"/>
            <w:gridSpan w:val="11"/>
            <w:tcBorders>
              <w:top w:val="single" w:sz="4" w:space="0" w:color="auto"/>
              <w:left w:val="single" w:sz="4" w:space="0" w:color="auto"/>
              <w:bottom w:val="single" w:sz="4" w:space="0" w:color="auto"/>
              <w:right w:val="single" w:sz="4" w:space="0" w:color="auto"/>
            </w:tcBorders>
          </w:tcPr>
          <w:p w:rsidR="00923BAB" w:rsidRPr="00234E58" w:rsidRDefault="00923BAB" w:rsidP="00787C30">
            <w:pPr>
              <w:pStyle w:val="a8"/>
              <w:jc w:val="center"/>
              <w:rPr>
                <w:rFonts w:eastAsiaTheme="minorEastAsia"/>
                <w:sz w:val="20"/>
                <w:szCs w:val="20"/>
              </w:rPr>
            </w:pPr>
            <w:r w:rsidRPr="00234E58">
              <w:rPr>
                <w:rFonts w:eastAsiaTheme="minorEastAsia"/>
                <w:sz w:val="20"/>
                <w:szCs w:val="20"/>
              </w:rPr>
              <w:t>Задача 6 «Обеспечение опубликования  информации, имеющей общественную значимость»</w:t>
            </w:r>
          </w:p>
        </w:tc>
      </w:tr>
      <w:tr w:rsidR="00234E58" w:rsidRPr="00234E58" w:rsidTr="00932501">
        <w:trPr>
          <w:trHeight w:val="508"/>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3.8.1</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3.8.1. Обеспечение деятельности (оказания услуг) муниципальных учреждений (организаций)</w:t>
            </w:r>
          </w:p>
        </w:tc>
        <w:tc>
          <w:tcPr>
            <w:tcW w:w="1806" w:type="dxa"/>
            <w:tcBorders>
              <w:top w:val="single" w:sz="4" w:space="0" w:color="auto"/>
              <w:left w:val="single" w:sz="4" w:space="0" w:color="auto"/>
              <w:bottom w:val="single" w:sz="4" w:space="0" w:color="auto"/>
              <w:right w:val="single" w:sz="4" w:space="0" w:color="auto"/>
            </w:tcBorders>
          </w:tcPr>
          <w:p w:rsidR="00F63B15" w:rsidRPr="00234E58" w:rsidRDefault="005D4420"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w:t>
            </w:r>
            <w:r w:rsidR="00923BAB" w:rsidRPr="00234E58">
              <w:rPr>
                <w:rFonts w:eastAsiaTheme="minorEastAsia"/>
                <w:sz w:val="20"/>
                <w:szCs w:val="20"/>
              </w:rPr>
              <w:t xml:space="preserve"> администрации МР «Печора»</w:t>
            </w:r>
            <w:r w:rsidR="00F63B15" w:rsidRPr="00234E58">
              <w:rPr>
                <w:rFonts w:eastAsiaTheme="minorEastAsia"/>
                <w:sz w:val="20"/>
                <w:szCs w:val="20"/>
              </w:rPr>
              <w:t xml:space="preserve"> Бюджетно-финансовый отдел администрации МР «Печора»;</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c>
          <w:tcPr>
            <w:tcW w:w="116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093"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6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выполнения задач подпрограмм и достижение предусмотренных программами (подпрограммами) показателей (индикаторов)</w:t>
            </w:r>
          </w:p>
        </w:tc>
        <w:tc>
          <w:tcPr>
            <w:tcW w:w="2052"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Невозможность реализации программ (подпрограмм)  в полном объеме</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sz w:val="20"/>
                <w:szCs w:val="20"/>
              </w:rPr>
              <w:t>Доля оказанных услуг в рамках осуществления издательской деятельности в установленные сроки, от общего количества</w:t>
            </w:r>
          </w:p>
        </w:tc>
      </w:tr>
      <w:tr w:rsidR="00234E58" w:rsidRPr="00234E58" w:rsidTr="00932501">
        <w:trPr>
          <w:trHeight w:val="508"/>
          <w:tblCellSpacing w:w="5" w:type="nil"/>
        </w:trPr>
        <w:tc>
          <w:tcPr>
            <w:tcW w:w="71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lastRenderedPageBreak/>
              <w:t>3.8.2</w:t>
            </w:r>
          </w:p>
        </w:tc>
        <w:tc>
          <w:tcPr>
            <w:tcW w:w="2911"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Основное мероприятие 3.8.2. Создание условий для функционирования муниципальных учреждений (организаций)</w:t>
            </w:r>
          </w:p>
        </w:tc>
        <w:tc>
          <w:tcPr>
            <w:tcW w:w="1806" w:type="dxa"/>
            <w:tcBorders>
              <w:top w:val="single" w:sz="4" w:space="0" w:color="auto"/>
              <w:left w:val="single" w:sz="4" w:space="0" w:color="auto"/>
              <w:bottom w:val="single" w:sz="4" w:space="0" w:color="auto"/>
              <w:right w:val="single" w:sz="4" w:space="0" w:color="auto"/>
            </w:tcBorders>
          </w:tcPr>
          <w:p w:rsidR="00923BAB" w:rsidRPr="00234E58" w:rsidRDefault="00F63B15" w:rsidP="00234E58">
            <w:pPr>
              <w:pStyle w:val="a8"/>
              <w:rPr>
                <w:rFonts w:eastAsiaTheme="minorEastAsia"/>
                <w:sz w:val="20"/>
                <w:szCs w:val="20"/>
              </w:rPr>
            </w:pPr>
            <w:r w:rsidRPr="00234E58">
              <w:rPr>
                <w:rFonts w:eastAsiaTheme="minorEastAsia"/>
                <w:sz w:val="20"/>
                <w:szCs w:val="20"/>
              </w:rPr>
              <w:t xml:space="preserve">Отдел пресс-службы и информационных технологий администрации МР «Печора» </w:t>
            </w:r>
            <w:r w:rsidR="00923BAB" w:rsidRPr="00234E58">
              <w:rPr>
                <w:rFonts w:eastAsiaTheme="minorEastAsia"/>
                <w:sz w:val="20"/>
                <w:szCs w:val="20"/>
              </w:rPr>
              <w:t xml:space="preserve">Бюджетно-финансовый </w:t>
            </w:r>
            <w:r w:rsidRPr="00234E58">
              <w:rPr>
                <w:rFonts w:eastAsiaTheme="minorEastAsia"/>
                <w:sz w:val="20"/>
                <w:szCs w:val="20"/>
              </w:rPr>
              <w:t>отдел администрации МР «Печора»</w:t>
            </w:r>
          </w:p>
        </w:tc>
        <w:tc>
          <w:tcPr>
            <w:tcW w:w="116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01.01.2020</w:t>
            </w:r>
          </w:p>
        </w:tc>
        <w:tc>
          <w:tcPr>
            <w:tcW w:w="1093"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31.12.2030</w:t>
            </w:r>
          </w:p>
        </w:tc>
        <w:tc>
          <w:tcPr>
            <w:tcW w:w="2464" w:type="dxa"/>
            <w:gridSpan w:val="2"/>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Обеспечение выполнения задач подпрограмм и достижение предусмотренных программами (подпрограммами) показателей (индикаторов)</w:t>
            </w:r>
          </w:p>
        </w:tc>
        <w:tc>
          <w:tcPr>
            <w:tcW w:w="2052"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rFonts w:eastAsiaTheme="minorEastAsia"/>
                <w:sz w:val="20"/>
                <w:szCs w:val="20"/>
              </w:rPr>
              <w:t>Невозможность реализации программ (подпрограмм)  в полном объеме</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tcPr>
          <w:p w:rsidR="00923BAB" w:rsidRPr="00234E58" w:rsidRDefault="00923BAB" w:rsidP="00234E58">
            <w:pPr>
              <w:pStyle w:val="a8"/>
              <w:rPr>
                <w:rFonts w:eastAsiaTheme="minorEastAsia"/>
                <w:sz w:val="20"/>
                <w:szCs w:val="20"/>
              </w:rPr>
            </w:pPr>
            <w:r w:rsidRPr="00234E58">
              <w:rPr>
                <w:sz w:val="20"/>
                <w:szCs w:val="20"/>
              </w:rPr>
              <w:t>Доля оказанных услуг в рамках осуществления издательской деятельности в установленные сроки, от общего количества</w:t>
            </w:r>
            <w:r w:rsidRPr="00234E58">
              <w:rPr>
                <w:rFonts w:eastAsiaTheme="minorEastAsia"/>
                <w:sz w:val="20"/>
                <w:szCs w:val="20"/>
              </w:rPr>
              <w:t xml:space="preserve"> </w:t>
            </w: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p w:rsidR="00923BAB" w:rsidRPr="00234E58" w:rsidRDefault="00923BAB" w:rsidP="00234E58">
            <w:pPr>
              <w:pStyle w:val="a8"/>
              <w:rPr>
                <w:rFonts w:eastAsiaTheme="minorEastAsia"/>
                <w:sz w:val="20"/>
                <w:szCs w:val="20"/>
              </w:rPr>
            </w:pPr>
          </w:p>
        </w:tc>
      </w:tr>
      <w:tr w:rsidR="00570572" w:rsidRPr="00234E58" w:rsidTr="00A17050">
        <w:trPr>
          <w:trHeight w:val="198"/>
          <w:tblCellSpacing w:w="5" w:type="nil"/>
        </w:trPr>
        <w:tc>
          <w:tcPr>
            <w:tcW w:w="15444" w:type="dxa"/>
            <w:gridSpan w:val="11"/>
            <w:tcBorders>
              <w:top w:val="single" w:sz="4" w:space="0" w:color="auto"/>
              <w:left w:val="single" w:sz="4" w:space="0" w:color="auto"/>
              <w:bottom w:val="single" w:sz="4" w:space="0" w:color="auto"/>
              <w:right w:val="single" w:sz="4" w:space="0" w:color="auto"/>
            </w:tcBorders>
          </w:tcPr>
          <w:p w:rsidR="00570572" w:rsidRPr="00234E58" w:rsidRDefault="00570572" w:rsidP="00787C30">
            <w:pPr>
              <w:pStyle w:val="a8"/>
              <w:jc w:val="center"/>
              <w:rPr>
                <w:sz w:val="20"/>
                <w:szCs w:val="20"/>
              </w:rPr>
            </w:pPr>
            <w:r w:rsidRPr="00234E58">
              <w:rPr>
                <w:sz w:val="20"/>
                <w:szCs w:val="20"/>
              </w:rPr>
              <w:t xml:space="preserve">Задача 7 </w:t>
            </w:r>
            <w:r w:rsidR="008A6D76" w:rsidRPr="00234E58">
              <w:rPr>
                <w:sz w:val="20"/>
                <w:szCs w:val="20"/>
              </w:rPr>
              <w:t xml:space="preserve">Укомплектование квалифицированными кадрами учреждений муниципального района </w:t>
            </w:r>
            <w:r w:rsidR="00A17050" w:rsidRPr="00234E58">
              <w:rPr>
                <w:sz w:val="20"/>
                <w:szCs w:val="20"/>
              </w:rPr>
              <w:t>«</w:t>
            </w:r>
            <w:r w:rsidR="008A6D76" w:rsidRPr="00234E58">
              <w:rPr>
                <w:sz w:val="20"/>
                <w:szCs w:val="20"/>
              </w:rPr>
              <w:t>Печора</w:t>
            </w:r>
            <w:r w:rsidR="00A17050" w:rsidRPr="00234E58">
              <w:rPr>
                <w:sz w:val="20"/>
                <w:szCs w:val="20"/>
              </w:rPr>
              <w:t>»</w:t>
            </w:r>
          </w:p>
        </w:tc>
      </w:tr>
      <w:tr w:rsidR="00234E58" w:rsidRPr="00234E58" w:rsidTr="00932501">
        <w:trPr>
          <w:trHeight w:val="508"/>
          <w:tblCellSpacing w:w="5" w:type="nil"/>
        </w:trPr>
        <w:tc>
          <w:tcPr>
            <w:tcW w:w="717" w:type="dxa"/>
            <w:tcBorders>
              <w:top w:val="single" w:sz="4" w:space="0" w:color="auto"/>
              <w:left w:val="single" w:sz="4" w:space="0" w:color="auto"/>
              <w:bottom w:val="single" w:sz="4" w:space="0" w:color="auto"/>
              <w:right w:val="single" w:sz="4" w:space="0" w:color="auto"/>
            </w:tcBorders>
          </w:tcPr>
          <w:p w:rsidR="00570572" w:rsidRPr="00234E58" w:rsidRDefault="008A6D76" w:rsidP="00234E58">
            <w:pPr>
              <w:pStyle w:val="a8"/>
              <w:rPr>
                <w:rFonts w:eastAsiaTheme="minorEastAsia"/>
                <w:sz w:val="20"/>
                <w:szCs w:val="20"/>
              </w:rPr>
            </w:pPr>
            <w:r w:rsidRPr="00234E58">
              <w:rPr>
                <w:rFonts w:eastAsiaTheme="minorEastAsia"/>
                <w:sz w:val="20"/>
                <w:szCs w:val="20"/>
              </w:rPr>
              <w:t>3.9.1.</w:t>
            </w:r>
          </w:p>
        </w:tc>
        <w:tc>
          <w:tcPr>
            <w:tcW w:w="2911" w:type="dxa"/>
            <w:tcBorders>
              <w:top w:val="single" w:sz="4" w:space="0" w:color="auto"/>
              <w:left w:val="single" w:sz="4" w:space="0" w:color="auto"/>
              <w:bottom w:val="single" w:sz="4" w:space="0" w:color="auto"/>
              <w:right w:val="single" w:sz="4" w:space="0" w:color="auto"/>
            </w:tcBorders>
          </w:tcPr>
          <w:p w:rsidR="008A6D76" w:rsidRPr="00234E58" w:rsidRDefault="008A6D76" w:rsidP="00234E58">
            <w:pPr>
              <w:pStyle w:val="a8"/>
              <w:rPr>
                <w:rFonts w:eastAsiaTheme="minorEastAsia"/>
                <w:sz w:val="20"/>
                <w:szCs w:val="20"/>
              </w:rPr>
            </w:pPr>
            <w:r w:rsidRPr="00234E58">
              <w:rPr>
                <w:rFonts w:eastAsiaTheme="minorEastAsia"/>
                <w:sz w:val="20"/>
                <w:szCs w:val="20"/>
              </w:rPr>
              <w:t>Основное мероприятие 3.9.1.</w:t>
            </w:r>
          </w:p>
          <w:p w:rsidR="00570572" w:rsidRPr="00234E58" w:rsidRDefault="008A6D76" w:rsidP="00234E58">
            <w:pPr>
              <w:pStyle w:val="a8"/>
              <w:rPr>
                <w:rFonts w:eastAsiaTheme="minorEastAsia"/>
                <w:sz w:val="20"/>
                <w:szCs w:val="20"/>
              </w:rPr>
            </w:pPr>
            <w:r w:rsidRPr="00234E58">
              <w:rPr>
                <w:rFonts w:eastAsiaTheme="minorEastAsia"/>
                <w:sz w:val="20"/>
                <w:szCs w:val="20"/>
              </w:rPr>
              <w:t xml:space="preserve">Целевое </w:t>
            </w:r>
            <w:proofErr w:type="gramStart"/>
            <w:r w:rsidRPr="00234E58">
              <w:rPr>
                <w:rFonts w:eastAsiaTheme="minorEastAsia"/>
                <w:sz w:val="20"/>
                <w:szCs w:val="20"/>
              </w:rPr>
              <w:t>обучение по программам</w:t>
            </w:r>
            <w:proofErr w:type="gramEnd"/>
            <w:r w:rsidRPr="00234E58">
              <w:rPr>
                <w:rFonts w:eastAsiaTheme="minorEastAsia"/>
                <w:sz w:val="20"/>
                <w:szCs w:val="20"/>
              </w:rPr>
              <w:t xml:space="preserve"> среднего профессионального образования, в том числе оказание мер социальной поддержки</w:t>
            </w:r>
          </w:p>
        </w:tc>
        <w:tc>
          <w:tcPr>
            <w:tcW w:w="1806" w:type="dxa"/>
            <w:tcBorders>
              <w:top w:val="single" w:sz="4" w:space="0" w:color="auto"/>
              <w:left w:val="single" w:sz="4" w:space="0" w:color="auto"/>
              <w:bottom w:val="single" w:sz="4" w:space="0" w:color="auto"/>
              <w:right w:val="single" w:sz="4" w:space="0" w:color="auto"/>
            </w:tcBorders>
          </w:tcPr>
          <w:p w:rsidR="00570572" w:rsidRPr="00234E58" w:rsidRDefault="00615688" w:rsidP="00234E58">
            <w:pPr>
              <w:pStyle w:val="a8"/>
              <w:rPr>
                <w:rFonts w:eastAsiaTheme="minorEastAsia"/>
                <w:sz w:val="20"/>
                <w:szCs w:val="20"/>
              </w:rPr>
            </w:pPr>
            <w:r w:rsidRPr="00234E58">
              <w:rPr>
                <w:rFonts w:eastAsiaTheme="minorEastAsia"/>
                <w:sz w:val="20"/>
                <w:szCs w:val="20"/>
              </w:rPr>
              <w:t>Управление образования</w:t>
            </w:r>
            <w:r w:rsidR="00A17050" w:rsidRPr="00234E58">
              <w:rPr>
                <w:rFonts w:eastAsiaTheme="minorEastAsia"/>
                <w:sz w:val="20"/>
                <w:szCs w:val="20"/>
              </w:rPr>
              <w:t xml:space="preserve"> МР «Печора»</w:t>
            </w:r>
          </w:p>
        </w:tc>
        <w:tc>
          <w:tcPr>
            <w:tcW w:w="1164" w:type="dxa"/>
            <w:gridSpan w:val="2"/>
            <w:tcBorders>
              <w:top w:val="single" w:sz="4" w:space="0" w:color="auto"/>
              <w:left w:val="single" w:sz="4" w:space="0" w:color="auto"/>
              <w:bottom w:val="single" w:sz="4" w:space="0" w:color="auto"/>
              <w:right w:val="single" w:sz="4" w:space="0" w:color="auto"/>
            </w:tcBorders>
          </w:tcPr>
          <w:p w:rsidR="00570572" w:rsidRPr="00234E58" w:rsidRDefault="00A17050" w:rsidP="00234E58">
            <w:pPr>
              <w:pStyle w:val="a8"/>
              <w:rPr>
                <w:rFonts w:eastAsiaTheme="minorEastAsia"/>
                <w:sz w:val="20"/>
                <w:szCs w:val="20"/>
              </w:rPr>
            </w:pPr>
            <w:r w:rsidRPr="00234E58">
              <w:rPr>
                <w:rFonts w:eastAsiaTheme="minorEastAsia"/>
                <w:sz w:val="20"/>
                <w:szCs w:val="20"/>
              </w:rPr>
              <w:t>01.0</w:t>
            </w:r>
            <w:r w:rsidR="001B4201" w:rsidRPr="00234E58">
              <w:rPr>
                <w:rFonts w:eastAsiaTheme="minorEastAsia"/>
                <w:sz w:val="20"/>
                <w:szCs w:val="20"/>
              </w:rPr>
              <w:t>7</w:t>
            </w:r>
            <w:r w:rsidRPr="00234E58">
              <w:rPr>
                <w:rFonts w:eastAsiaTheme="minorEastAsia"/>
                <w:sz w:val="20"/>
                <w:szCs w:val="20"/>
              </w:rPr>
              <w:t>.2025</w:t>
            </w:r>
          </w:p>
        </w:tc>
        <w:tc>
          <w:tcPr>
            <w:tcW w:w="1093" w:type="dxa"/>
            <w:gridSpan w:val="2"/>
            <w:tcBorders>
              <w:top w:val="single" w:sz="4" w:space="0" w:color="auto"/>
              <w:left w:val="single" w:sz="4" w:space="0" w:color="auto"/>
              <w:bottom w:val="single" w:sz="4" w:space="0" w:color="auto"/>
              <w:right w:val="single" w:sz="4" w:space="0" w:color="auto"/>
            </w:tcBorders>
          </w:tcPr>
          <w:p w:rsidR="00570572" w:rsidRPr="00234E58" w:rsidRDefault="00A17050" w:rsidP="00234E58">
            <w:pPr>
              <w:pStyle w:val="a8"/>
              <w:rPr>
                <w:rFonts w:eastAsiaTheme="minorEastAsia"/>
                <w:sz w:val="20"/>
                <w:szCs w:val="20"/>
              </w:rPr>
            </w:pPr>
            <w:r w:rsidRPr="00234E58">
              <w:rPr>
                <w:rFonts w:eastAsiaTheme="minorEastAsia"/>
                <w:sz w:val="20"/>
                <w:szCs w:val="20"/>
              </w:rPr>
              <w:t>31.12.20</w:t>
            </w:r>
            <w:r w:rsidR="00615688" w:rsidRPr="00234E58">
              <w:rPr>
                <w:rFonts w:eastAsiaTheme="minorEastAsia"/>
                <w:sz w:val="20"/>
                <w:szCs w:val="20"/>
              </w:rPr>
              <w:t>30</w:t>
            </w:r>
          </w:p>
        </w:tc>
        <w:tc>
          <w:tcPr>
            <w:tcW w:w="2464" w:type="dxa"/>
            <w:gridSpan w:val="2"/>
            <w:tcBorders>
              <w:top w:val="single" w:sz="4" w:space="0" w:color="auto"/>
              <w:left w:val="single" w:sz="4" w:space="0" w:color="auto"/>
              <w:bottom w:val="single" w:sz="4" w:space="0" w:color="auto"/>
              <w:right w:val="single" w:sz="4" w:space="0" w:color="auto"/>
            </w:tcBorders>
          </w:tcPr>
          <w:p w:rsidR="00570572" w:rsidRPr="00234E58" w:rsidRDefault="008A6D76" w:rsidP="00234E58">
            <w:pPr>
              <w:pStyle w:val="a8"/>
              <w:rPr>
                <w:rFonts w:eastAsiaTheme="minorEastAsia"/>
                <w:sz w:val="20"/>
                <w:szCs w:val="20"/>
              </w:rPr>
            </w:pPr>
            <w:r w:rsidRPr="00234E58">
              <w:rPr>
                <w:rFonts w:eastAsiaTheme="minorEastAsia"/>
                <w:sz w:val="20"/>
                <w:szCs w:val="20"/>
              </w:rPr>
              <w:t>Привлечение молодых специалистов</w:t>
            </w:r>
          </w:p>
        </w:tc>
        <w:tc>
          <w:tcPr>
            <w:tcW w:w="2052" w:type="dxa"/>
            <w:tcBorders>
              <w:top w:val="single" w:sz="4" w:space="0" w:color="auto"/>
              <w:left w:val="single" w:sz="4" w:space="0" w:color="auto"/>
              <w:bottom w:val="single" w:sz="4" w:space="0" w:color="auto"/>
              <w:right w:val="single" w:sz="4" w:space="0" w:color="auto"/>
            </w:tcBorders>
          </w:tcPr>
          <w:p w:rsidR="00570572" w:rsidRPr="00234E58" w:rsidRDefault="00A17050" w:rsidP="00234E58">
            <w:pPr>
              <w:pStyle w:val="a8"/>
              <w:rPr>
                <w:rFonts w:eastAsiaTheme="minorEastAsia"/>
                <w:sz w:val="20"/>
                <w:szCs w:val="20"/>
              </w:rPr>
            </w:pPr>
            <w:r w:rsidRPr="00234E58">
              <w:rPr>
                <w:rFonts w:eastAsiaTheme="minorEastAsia"/>
                <w:sz w:val="20"/>
                <w:szCs w:val="20"/>
              </w:rPr>
              <w:t>Отсутствие молодых специалистов</w:t>
            </w:r>
          </w:p>
        </w:tc>
        <w:tc>
          <w:tcPr>
            <w:tcW w:w="3237" w:type="dxa"/>
            <w:tcBorders>
              <w:top w:val="single" w:sz="4" w:space="0" w:color="auto"/>
              <w:left w:val="single" w:sz="4" w:space="0" w:color="auto"/>
              <w:bottom w:val="single" w:sz="4" w:space="0" w:color="auto"/>
              <w:right w:val="single" w:sz="4" w:space="0" w:color="auto"/>
            </w:tcBorders>
          </w:tcPr>
          <w:p w:rsidR="00570572" w:rsidRPr="00234E58" w:rsidRDefault="00A17050" w:rsidP="00234E58">
            <w:pPr>
              <w:pStyle w:val="a8"/>
              <w:rPr>
                <w:sz w:val="20"/>
                <w:szCs w:val="20"/>
              </w:rPr>
            </w:pPr>
            <w:r w:rsidRPr="00234E58">
              <w:rPr>
                <w:sz w:val="20"/>
                <w:szCs w:val="20"/>
              </w:rPr>
              <w:t xml:space="preserve">Количество договоров, заключенных на целевое </w:t>
            </w:r>
            <w:proofErr w:type="gramStart"/>
            <w:r w:rsidRPr="00234E58">
              <w:rPr>
                <w:sz w:val="20"/>
                <w:szCs w:val="20"/>
              </w:rPr>
              <w:t>обучение по</w:t>
            </w:r>
            <w:proofErr w:type="gramEnd"/>
            <w:r w:rsidRPr="00234E58">
              <w:rPr>
                <w:sz w:val="20"/>
                <w:szCs w:val="20"/>
              </w:rPr>
              <w:t xml:space="preserve"> приоритетным направлениям развития муниципального района «Печора»</w:t>
            </w:r>
          </w:p>
        </w:tc>
      </w:tr>
      <w:tr w:rsidR="00234E58" w:rsidRPr="00234E58" w:rsidTr="00932501">
        <w:trPr>
          <w:trHeight w:val="508"/>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3.9.2.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Основное мероприятие 3.9.2. </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Целевое </w:t>
            </w:r>
            <w:proofErr w:type="gramStart"/>
            <w:r w:rsidRPr="00234E58">
              <w:rPr>
                <w:rFonts w:eastAsiaTheme="minorEastAsia"/>
                <w:sz w:val="20"/>
                <w:szCs w:val="20"/>
              </w:rPr>
              <w:t>обучение по программам</w:t>
            </w:r>
            <w:proofErr w:type="gramEnd"/>
            <w:r w:rsidRPr="00234E58">
              <w:rPr>
                <w:rFonts w:eastAsiaTheme="minorEastAsia"/>
                <w:sz w:val="20"/>
                <w:szCs w:val="20"/>
              </w:rPr>
              <w:t xml:space="preserve"> высшего образования, в том числе оказание мер социальной поддержки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615688" w:rsidP="00234E58">
            <w:pPr>
              <w:pStyle w:val="a8"/>
              <w:rPr>
                <w:rFonts w:eastAsiaTheme="minorEastAsia"/>
                <w:sz w:val="20"/>
                <w:szCs w:val="20"/>
              </w:rPr>
            </w:pPr>
            <w:r w:rsidRPr="00234E58">
              <w:rPr>
                <w:rFonts w:eastAsiaTheme="minorEastAsia"/>
                <w:sz w:val="20"/>
                <w:szCs w:val="20"/>
              </w:rPr>
              <w:t>Управление образования</w:t>
            </w:r>
            <w:r w:rsidR="00A17050" w:rsidRPr="00234E58">
              <w:rPr>
                <w:rFonts w:eastAsiaTheme="minorEastAsia"/>
                <w:sz w:val="20"/>
                <w:szCs w:val="20"/>
              </w:rPr>
              <w:t xml:space="preserve"> МР «Печора»</w:t>
            </w:r>
          </w:p>
        </w:tc>
        <w:tc>
          <w:tcPr>
            <w:tcW w:w="116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w:t>
            </w:r>
            <w:r w:rsidR="001B4201" w:rsidRPr="00234E58">
              <w:rPr>
                <w:rFonts w:eastAsiaTheme="minorEastAsia"/>
                <w:sz w:val="20"/>
                <w:szCs w:val="20"/>
              </w:rPr>
              <w:t>7</w:t>
            </w:r>
            <w:r w:rsidRPr="00234E58">
              <w:rPr>
                <w:rFonts w:eastAsiaTheme="minorEastAsia"/>
                <w:sz w:val="20"/>
                <w:szCs w:val="20"/>
              </w:rPr>
              <w:t>.2025</w:t>
            </w:r>
          </w:p>
        </w:tc>
        <w:tc>
          <w:tcPr>
            <w:tcW w:w="1093"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w:t>
            </w:r>
            <w:r w:rsidR="00615688" w:rsidRPr="00234E58">
              <w:rPr>
                <w:rFonts w:eastAsiaTheme="minorEastAsia"/>
                <w:sz w:val="20"/>
                <w:szCs w:val="20"/>
              </w:rPr>
              <w:t>30</w:t>
            </w:r>
          </w:p>
        </w:tc>
        <w:tc>
          <w:tcPr>
            <w:tcW w:w="246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Привлечение молодых специалистов</w:t>
            </w:r>
          </w:p>
        </w:tc>
        <w:tc>
          <w:tcPr>
            <w:tcW w:w="2052"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молодых специалистов</w:t>
            </w:r>
          </w:p>
        </w:tc>
        <w:tc>
          <w:tcPr>
            <w:tcW w:w="323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sz w:val="20"/>
                <w:szCs w:val="20"/>
              </w:rPr>
            </w:pPr>
            <w:r w:rsidRPr="00234E58">
              <w:rPr>
                <w:sz w:val="20"/>
                <w:szCs w:val="20"/>
              </w:rPr>
              <w:t xml:space="preserve">Количество договоров, заключенных на целевое </w:t>
            </w:r>
            <w:proofErr w:type="gramStart"/>
            <w:r w:rsidRPr="00234E58">
              <w:rPr>
                <w:sz w:val="20"/>
                <w:szCs w:val="20"/>
              </w:rPr>
              <w:t>обучение по</w:t>
            </w:r>
            <w:proofErr w:type="gramEnd"/>
            <w:r w:rsidRPr="00234E58">
              <w:rPr>
                <w:sz w:val="20"/>
                <w:szCs w:val="20"/>
              </w:rPr>
              <w:t xml:space="preserve"> приоритетным направлениям развития муниципального района «Печора»</w:t>
            </w:r>
          </w:p>
        </w:tc>
      </w:tr>
      <w:tr w:rsidR="00A17050" w:rsidRPr="008175AE"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8175AE" w:rsidRDefault="00A17050" w:rsidP="00787C30">
            <w:pPr>
              <w:pStyle w:val="a8"/>
              <w:jc w:val="center"/>
              <w:rPr>
                <w:rFonts w:eastAsiaTheme="minorEastAsia"/>
                <w:b/>
                <w:sz w:val="20"/>
                <w:szCs w:val="20"/>
              </w:rPr>
            </w:pPr>
            <w:r w:rsidRPr="008175AE">
              <w:rPr>
                <w:rFonts w:eastAsiaTheme="minorEastAsia"/>
                <w:b/>
                <w:sz w:val="20"/>
                <w:szCs w:val="20"/>
              </w:rPr>
              <w:t>Подпрограмма 4   «Электронный муниципалитет»</w:t>
            </w: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rFonts w:eastAsiaTheme="minorEastAsia"/>
                <w:sz w:val="20"/>
                <w:szCs w:val="20"/>
              </w:rPr>
            </w:pPr>
            <w:r w:rsidRPr="00234E58">
              <w:rPr>
                <w:rFonts w:eastAsiaTheme="minorEastAsia"/>
                <w:sz w:val="20"/>
                <w:szCs w:val="20"/>
              </w:rPr>
              <w:t>Задача 1 «Популяризация возможностей информационного общества, обеспечение открытости информации о деятельности органов местного самоуправления, привлечение граждан к электронному взаимодействию»</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4.1.1.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4.1.1.</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Подготовка и размещение информации в СМИ (печатные СМИ, электронные СМИ и интернет, радио и телевидение), в том числе информирование населения о возможностях получения государственных и муниципальных услуг в </w:t>
            </w:r>
            <w:r w:rsidRPr="00234E58">
              <w:rPr>
                <w:rFonts w:eastAsiaTheme="minorEastAsia"/>
                <w:sz w:val="20"/>
                <w:szCs w:val="20"/>
              </w:rPr>
              <w:lastRenderedPageBreak/>
              <w:t>электронном виде</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F63B15" w:rsidP="00234E58">
            <w:pPr>
              <w:pStyle w:val="a8"/>
              <w:rPr>
                <w:rFonts w:eastAsiaTheme="minorEastAsia"/>
                <w:sz w:val="20"/>
                <w:szCs w:val="20"/>
              </w:rPr>
            </w:pPr>
            <w:r w:rsidRPr="00234E58">
              <w:rPr>
                <w:rFonts w:eastAsiaTheme="minorEastAsia"/>
                <w:sz w:val="20"/>
                <w:szCs w:val="20"/>
              </w:rPr>
              <w:lastRenderedPageBreak/>
              <w:t xml:space="preserve">Отдел пресс-службы и информационных технологий администрации МР «Печора», Отдел экономики, прогнозирования и сельского </w:t>
            </w:r>
            <w:r w:rsidRPr="00234E58">
              <w:rPr>
                <w:rFonts w:eastAsiaTheme="minorEastAsia"/>
                <w:sz w:val="20"/>
                <w:szCs w:val="20"/>
              </w:rPr>
              <w:lastRenderedPageBreak/>
              <w:t xml:space="preserve">хозяйства </w:t>
            </w:r>
            <w:r w:rsidR="00A17050" w:rsidRPr="00234E58">
              <w:rPr>
                <w:rFonts w:eastAsiaTheme="minorEastAsia"/>
                <w:sz w:val="20"/>
                <w:szCs w:val="20"/>
              </w:rPr>
              <w:t>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Освещение в СМИ деятельности муниципалитета и повышение  доверия граждан к действиям органов местного самоуправления.</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Рост числа публикаций (информационных </w:t>
            </w:r>
            <w:r w:rsidRPr="00234E58">
              <w:rPr>
                <w:rFonts w:eastAsiaTheme="minorEastAsia"/>
                <w:sz w:val="20"/>
                <w:szCs w:val="20"/>
              </w:rPr>
              <w:lastRenderedPageBreak/>
              <w:t>материалов).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Малая известность открытости информации о деятельности органов местного самоуправления. Отсутствие доверия граждан к органам местного </w:t>
            </w:r>
            <w:r w:rsidRPr="00234E58">
              <w:rPr>
                <w:rFonts w:eastAsiaTheme="minorEastAsia"/>
                <w:sz w:val="20"/>
                <w:szCs w:val="20"/>
              </w:rPr>
              <w:lastRenderedPageBreak/>
              <w:t>самоуправления</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Снижение среднего числа обращений представителей </w:t>
            </w:r>
            <w:proofErr w:type="gramStart"/>
            <w:r w:rsidRPr="00234E58">
              <w:rPr>
                <w:rFonts w:eastAsiaTheme="minorEastAsia"/>
                <w:sz w:val="20"/>
                <w:szCs w:val="20"/>
              </w:rPr>
              <w:t>бизнес-сообщества</w:t>
            </w:r>
            <w:proofErr w:type="gramEnd"/>
            <w:r w:rsidRPr="00234E58">
              <w:rPr>
                <w:rFonts w:eastAsiaTheme="minorEastAsia"/>
                <w:sz w:val="20"/>
                <w:szCs w:val="20"/>
              </w:rPr>
              <w:t xml:space="preserve"> в орган местного самоуправления для получения одной государственной (муниципальной) услуги, связанной со сферой предпринимательской деятельности»  (к 31.12.2030 году среднее число обращений должно </w:t>
            </w:r>
            <w:r w:rsidRPr="00234E58">
              <w:rPr>
                <w:rFonts w:eastAsiaTheme="minorEastAsia"/>
                <w:sz w:val="20"/>
                <w:szCs w:val="20"/>
              </w:rPr>
              <w:lastRenderedPageBreak/>
              <w:t>снизиться до 2)</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Количество электронных обращений населения в органы местного самоуправления (ед.);</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4.1.2.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4.1.2.</w:t>
            </w:r>
          </w:p>
          <w:p w:rsidR="00A17050" w:rsidRPr="00234E58" w:rsidRDefault="00A17050" w:rsidP="00234E58">
            <w:pPr>
              <w:pStyle w:val="a8"/>
              <w:rPr>
                <w:rFonts w:eastAsiaTheme="minorEastAsia"/>
                <w:sz w:val="20"/>
                <w:szCs w:val="20"/>
              </w:rPr>
            </w:pPr>
            <w:r w:rsidRPr="00234E58">
              <w:rPr>
                <w:rFonts w:eastAsiaTheme="minorEastAsia"/>
                <w:sz w:val="20"/>
                <w:szCs w:val="20"/>
              </w:rPr>
              <w:t>Развитие и поддержка актуального состояния портала администрации МО и сайтов муниципальных учреждений (8-ФЗ, 83-ФЗ и пр.).</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p w:rsidR="00A17050" w:rsidRPr="00234E58" w:rsidRDefault="00A17050" w:rsidP="00234E58">
            <w:pPr>
              <w:pStyle w:val="a8"/>
              <w:rPr>
                <w:rFonts w:eastAsiaTheme="minorEastAsia"/>
                <w:sz w:val="20"/>
                <w:szCs w:val="20"/>
              </w:rPr>
            </w:pP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Ускорение доступа пользователей Интернета к информации о деятельности администрации. Надежность и долговечность работы программно-аппаратных средств сайтов структурных подразделений администрации.</w:t>
            </w:r>
          </w:p>
          <w:p w:rsidR="00A17050" w:rsidRPr="00234E58" w:rsidRDefault="00A17050" w:rsidP="00234E58">
            <w:pPr>
              <w:pStyle w:val="a8"/>
              <w:rPr>
                <w:rFonts w:eastAsiaTheme="minorEastAsia"/>
                <w:sz w:val="20"/>
                <w:szCs w:val="20"/>
              </w:rPr>
            </w:pPr>
            <w:r w:rsidRPr="00234E58">
              <w:rPr>
                <w:rFonts w:eastAsiaTheme="minorEastAsia"/>
                <w:sz w:val="20"/>
                <w:szCs w:val="20"/>
              </w:rPr>
              <w:t>Увеличение числа просмотренных страниц на официальном сайте</w:t>
            </w:r>
            <w:r w:rsidRPr="00234E58">
              <w:rPr>
                <w:sz w:val="20"/>
                <w:szCs w:val="20"/>
              </w:rPr>
              <w:t xml:space="preserve"> </w:t>
            </w:r>
            <w:r w:rsidRPr="00234E58">
              <w:rPr>
                <w:rFonts w:eastAsiaTheme="minorEastAsia"/>
                <w:sz w:val="20"/>
                <w:szCs w:val="20"/>
              </w:rPr>
              <w:t xml:space="preserve">муниципального района «Печора» </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актуальной</w:t>
            </w:r>
            <w:r w:rsidRPr="00234E58">
              <w:rPr>
                <w:rFonts w:eastAsiaTheme="minorEastAsia"/>
                <w:sz w:val="20"/>
                <w:szCs w:val="20"/>
              </w:rPr>
              <w:br/>
              <w:t xml:space="preserve">информации о         </w:t>
            </w:r>
            <w:r w:rsidRPr="00234E58">
              <w:rPr>
                <w:rFonts w:eastAsiaTheme="minorEastAsia"/>
                <w:sz w:val="20"/>
                <w:szCs w:val="20"/>
              </w:rPr>
              <w:br/>
              <w:t xml:space="preserve">деятельности         </w:t>
            </w:r>
            <w:r w:rsidRPr="00234E58">
              <w:rPr>
                <w:rFonts w:eastAsiaTheme="minorEastAsia"/>
                <w:sz w:val="20"/>
                <w:szCs w:val="20"/>
              </w:rPr>
              <w:br/>
              <w:t>администрации,</w:t>
            </w:r>
            <w:r w:rsidRPr="00234E58">
              <w:rPr>
                <w:rFonts w:eastAsiaTheme="minorEastAsia"/>
                <w:sz w:val="20"/>
                <w:szCs w:val="20"/>
              </w:rPr>
              <w:br/>
              <w:t xml:space="preserve">неисполнение         </w:t>
            </w:r>
            <w:r w:rsidRPr="00234E58">
              <w:rPr>
                <w:rFonts w:eastAsiaTheme="minorEastAsia"/>
                <w:sz w:val="20"/>
                <w:szCs w:val="20"/>
              </w:rPr>
              <w:br/>
            </w:r>
            <w:proofErr w:type="gramStart"/>
            <w:r w:rsidRPr="00234E58">
              <w:rPr>
                <w:rFonts w:eastAsiaTheme="minorEastAsia"/>
                <w:sz w:val="20"/>
                <w:szCs w:val="20"/>
              </w:rPr>
              <w:t>федерального</w:t>
            </w:r>
            <w:proofErr w:type="gramEnd"/>
            <w:r w:rsidRPr="00234E58">
              <w:rPr>
                <w:rFonts w:eastAsiaTheme="minorEastAsia"/>
                <w:sz w:val="20"/>
                <w:szCs w:val="20"/>
              </w:rPr>
              <w:t xml:space="preserve">         </w:t>
            </w:r>
            <w:r w:rsidRPr="00234E58">
              <w:rPr>
                <w:rFonts w:eastAsiaTheme="minorEastAsia"/>
                <w:sz w:val="20"/>
                <w:szCs w:val="20"/>
              </w:rPr>
              <w:br/>
              <w:t>законодательств.</w:t>
            </w:r>
          </w:p>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доступа к информации администрации.</w:t>
            </w:r>
          </w:p>
          <w:p w:rsidR="00A17050" w:rsidRPr="00234E58" w:rsidRDefault="00A17050" w:rsidP="00234E58">
            <w:pPr>
              <w:pStyle w:val="a8"/>
              <w:rPr>
                <w:rFonts w:eastAsiaTheme="minorEastAsia"/>
                <w:sz w:val="20"/>
                <w:szCs w:val="20"/>
              </w:rPr>
            </w:pPr>
            <w:r w:rsidRPr="00234E58">
              <w:rPr>
                <w:rFonts w:eastAsiaTheme="minorEastAsia"/>
                <w:sz w:val="20"/>
                <w:szCs w:val="20"/>
              </w:rPr>
              <w:t>Замедления, сбои и зависания в работе портала и сайтов.</w:t>
            </w:r>
          </w:p>
          <w:p w:rsidR="00A17050" w:rsidRPr="00234E58" w:rsidRDefault="00A17050" w:rsidP="00234E58">
            <w:pPr>
              <w:pStyle w:val="a8"/>
              <w:rPr>
                <w:rFonts w:eastAsiaTheme="minorEastAsia"/>
                <w:sz w:val="20"/>
                <w:szCs w:val="20"/>
              </w:rPr>
            </w:pPr>
            <w:r w:rsidRPr="00234E58">
              <w:rPr>
                <w:rFonts w:eastAsiaTheme="minorEastAsia"/>
                <w:sz w:val="20"/>
                <w:szCs w:val="20"/>
              </w:rPr>
              <w:t>Невозможность использования сервисов и услуг на портале.</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Количество уникальных пользователей, посетивших сайт муниципального района «Печора» (ед.)</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rFonts w:eastAsiaTheme="minorEastAsia"/>
                <w:sz w:val="20"/>
                <w:szCs w:val="20"/>
              </w:rPr>
            </w:pPr>
            <w:r w:rsidRPr="00234E58">
              <w:rPr>
                <w:rFonts w:eastAsiaTheme="minorEastAsia"/>
                <w:sz w:val="20"/>
                <w:szCs w:val="20"/>
              </w:rPr>
              <w:t>Задача 2 «Внедрение государственных и муниципальных информационных систем»</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4.2.1.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4.2.1.</w:t>
            </w:r>
          </w:p>
          <w:p w:rsidR="00A17050" w:rsidRPr="00234E58" w:rsidRDefault="00A17050" w:rsidP="00234E58">
            <w:pPr>
              <w:pStyle w:val="a8"/>
              <w:rPr>
                <w:rFonts w:eastAsiaTheme="minorEastAsia"/>
                <w:sz w:val="20"/>
                <w:szCs w:val="20"/>
              </w:rPr>
            </w:pPr>
            <w:r w:rsidRPr="00234E58">
              <w:rPr>
                <w:rFonts w:eastAsiaTheme="minorEastAsia"/>
                <w:sz w:val="20"/>
                <w:szCs w:val="20"/>
              </w:rPr>
              <w:t>Внедрение государственных информационных систем</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 xml:space="preserve">Отдел пресс-службы и информационных технологий администрации МР «Печора» </w:t>
            </w:r>
            <w:r w:rsidR="00A17050" w:rsidRPr="00234E58">
              <w:rPr>
                <w:rFonts w:eastAsiaTheme="minorEastAsia"/>
                <w:sz w:val="20"/>
                <w:szCs w:val="20"/>
              </w:rPr>
              <w:t>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Повышения доступности  к необходимой информации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доступа сотрудников к необходимой информации</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электронного документооборота между органами местного самоуправления муниципального образования в общем объеме межведомственного документооборота</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4.2.2.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4.2.2.</w:t>
            </w:r>
          </w:p>
          <w:p w:rsidR="00A17050" w:rsidRPr="00234E58" w:rsidRDefault="00A17050" w:rsidP="00234E58">
            <w:pPr>
              <w:pStyle w:val="a8"/>
              <w:rPr>
                <w:rFonts w:eastAsiaTheme="minorEastAsia"/>
                <w:sz w:val="20"/>
                <w:szCs w:val="20"/>
              </w:rPr>
            </w:pPr>
            <w:r w:rsidRPr="00234E58">
              <w:rPr>
                <w:rFonts w:eastAsiaTheme="minorEastAsia"/>
                <w:sz w:val="20"/>
                <w:szCs w:val="20"/>
              </w:rPr>
              <w:t>Внедрение системы обеспечения вызова экстренных оперативных служб через единый номер «112»</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 xml:space="preserve">Отдел пресс-службы и информационных технологий администрации </w:t>
            </w:r>
            <w:r w:rsidRPr="00234E58">
              <w:rPr>
                <w:rFonts w:eastAsiaTheme="minorEastAsia"/>
                <w:sz w:val="20"/>
                <w:szCs w:val="20"/>
              </w:rPr>
              <w:lastRenderedPageBreak/>
              <w:t>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оперативности доступа к информации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доступа к информации</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rHeight w:val="564"/>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4.2.4.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4.2.3.</w:t>
            </w:r>
          </w:p>
          <w:p w:rsidR="00A17050" w:rsidRPr="00234E58" w:rsidRDefault="00A17050" w:rsidP="00234E58">
            <w:pPr>
              <w:pStyle w:val="a8"/>
              <w:rPr>
                <w:rFonts w:eastAsiaTheme="minorEastAsia"/>
                <w:sz w:val="20"/>
                <w:szCs w:val="20"/>
              </w:rPr>
            </w:pPr>
            <w:r w:rsidRPr="00234E58">
              <w:rPr>
                <w:rFonts w:eastAsiaTheme="minorEastAsia"/>
                <w:sz w:val="20"/>
                <w:szCs w:val="20"/>
              </w:rPr>
              <w:t>Сопровождение и модернизация существующих автоматизированных информационных систем МО</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быстродействия и производительности информационных систем.</w:t>
            </w:r>
          </w:p>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эффективности работы администрации в целом.</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эффективности работы администрации в целом.</w:t>
            </w:r>
          </w:p>
          <w:p w:rsidR="00A17050" w:rsidRPr="00234E58" w:rsidRDefault="00A17050" w:rsidP="00234E58">
            <w:pPr>
              <w:pStyle w:val="a8"/>
              <w:rPr>
                <w:rFonts w:eastAsiaTheme="minorEastAsia"/>
                <w:sz w:val="20"/>
                <w:szCs w:val="20"/>
              </w:rPr>
            </w:pP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4.2.5.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4.2.4.</w:t>
            </w:r>
          </w:p>
          <w:p w:rsidR="00A17050" w:rsidRPr="00234E58" w:rsidRDefault="00A17050" w:rsidP="00234E58">
            <w:pPr>
              <w:pStyle w:val="a8"/>
              <w:rPr>
                <w:rFonts w:eastAsiaTheme="minorEastAsia"/>
                <w:sz w:val="20"/>
                <w:szCs w:val="20"/>
              </w:rPr>
            </w:pPr>
            <w:r w:rsidRPr="00234E58">
              <w:rPr>
                <w:rFonts w:eastAsiaTheme="minorEastAsia"/>
                <w:sz w:val="20"/>
                <w:szCs w:val="20"/>
              </w:rPr>
              <w:t>Масштабное внедрение и использование в деятельности системы электронного документооборота (СЭД).</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r w:rsidR="00A17050" w:rsidRPr="00234E58">
              <w:rPr>
                <w:rFonts w:eastAsiaTheme="minorEastAsia"/>
                <w:sz w:val="20"/>
                <w:szCs w:val="20"/>
              </w:rPr>
              <w:t>»</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эффективности работы администрации в целом.</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Ухудшение </w:t>
            </w:r>
            <w:proofErr w:type="gramStart"/>
            <w:r w:rsidRPr="00234E58">
              <w:rPr>
                <w:rFonts w:eastAsiaTheme="minorEastAsia"/>
                <w:sz w:val="20"/>
                <w:szCs w:val="20"/>
              </w:rPr>
              <w:t>контроля за</w:t>
            </w:r>
            <w:proofErr w:type="gramEnd"/>
            <w:r w:rsidRPr="00234E58">
              <w:rPr>
                <w:rFonts w:eastAsiaTheme="minorEastAsia"/>
                <w:sz w:val="20"/>
                <w:szCs w:val="20"/>
              </w:rPr>
              <w:t xml:space="preserve"> прохождением документов, нарушение сроков рассмотрения обращений граждан, увеличение вероятности потери документов, снижение исполнительской дисциплины сотрудников администрации, увеличение времени на обработку и прохождение документов.</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932501">
        <w:trPr>
          <w:trHeight w:val="2080"/>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4.2.6.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4.2.5.</w:t>
            </w:r>
          </w:p>
          <w:p w:rsidR="00A17050" w:rsidRPr="00234E58" w:rsidRDefault="00A17050" w:rsidP="00234E58">
            <w:pPr>
              <w:pStyle w:val="a8"/>
              <w:rPr>
                <w:rFonts w:eastAsiaTheme="minorEastAsia"/>
                <w:sz w:val="20"/>
                <w:szCs w:val="20"/>
              </w:rPr>
            </w:pPr>
            <w:r w:rsidRPr="00234E58">
              <w:rPr>
                <w:rFonts w:eastAsiaTheme="minorEastAsia"/>
                <w:sz w:val="20"/>
                <w:szCs w:val="20"/>
              </w:rPr>
              <w:t>Внедрение системы межведомственного электронного  взаимодействия при предоставлении государственных и муниципальных услуг;</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качества межведомственного информационного взаимодействия при предоставлении государственных и муниципальных услуг</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highlight w:val="yellow"/>
              </w:rPr>
            </w:pPr>
            <w:r w:rsidRPr="00234E58">
              <w:rPr>
                <w:rFonts w:eastAsiaTheme="minorEastAsia"/>
                <w:sz w:val="20"/>
                <w:szCs w:val="20"/>
              </w:rPr>
              <w:t>Отсутствие системы межведомственного электронного  взаимодействия при предоставлении государственных и муниципальных услуг</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rFonts w:eastAsiaTheme="minorEastAsia"/>
                <w:sz w:val="20"/>
                <w:szCs w:val="20"/>
              </w:rPr>
            </w:pPr>
            <w:r w:rsidRPr="00234E58">
              <w:rPr>
                <w:rFonts w:eastAsiaTheme="minorEastAsia"/>
                <w:sz w:val="20"/>
                <w:szCs w:val="20"/>
              </w:rPr>
              <w:t xml:space="preserve">Задача 3 «Создание условий для обеспечения предоставления государственных и муниципальных услуг на территории МО по принципу «одного окна», оказание муниципальных </w:t>
            </w:r>
            <w:r w:rsidRPr="00234E58">
              <w:rPr>
                <w:rFonts w:eastAsiaTheme="minorEastAsia"/>
                <w:sz w:val="20"/>
                <w:szCs w:val="20"/>
              </w:rPr>
              <w:lastRenderedPageBreak/>
              <w:t>и государственных услуг (выполнение работ) многофункциональным центром»</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4.3.1.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4.3.1.</w:t>
            </w:r>
          </w:p>
          <w:p w:rsidR="00A17050" w:rsidRPr="00234E58" w:rsidRDefault="00A17050" w:rsidP="00234E58">
            <w:pPr>
              <w:pStyle w:val="a8"/>
              <w:rPr>
                <w:rFonts w:eastAsiaTheme="minorEastAsia"/>
                <w:sz w:val="20"/>
                <w:szCs w:val="20"/>
              </w:rPr>
            </w:pPr>
            <w:r w:rsidRPr="00234E58">
              <w:rPr>
                <w:rFonts w:eastAsiaTheme="minorEastAsia"/>
                <w:sz w:val="20"/>
                <w:szCs w:val="20"/>
              </w:rPr>
              <w:t>Актуализация сведений  в Реестре государственных и муниципальных услуг Республики Коми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Достоверная, актуальная и полная  информация о государственных и муниципальных услуг услугах</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получения информации, снижение  уровня информированности населения</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граждан, проживающих на территории муниципального образования, использующих механизм получения государственных и муниципальных услуг в электронной форме</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4.3.2.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4.3.2.</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возможности получения муниципальных услуг МО в электронном виде</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 xml:space="preserve">Отдел пресс-службы и информационных технологий администрации МР «Печора», Отдел экономики, прогнозирования и сельского хозяйства </w:t>
            </w:r>
            <w:r w:rsidR="00A17050" w:rsidRPr="00234E58">
              <w:rPr>
                <w:rFonts w:eastAsiaTheme="minorEastAsia"/>
                <w:sz w:val="20"/>
                <w:szCs w:val="20"/>
              </w:rPr>
              <w:t>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Увеличение количества и повышение качества предоставляемых муниципальных услуг в электронном виде</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возможности для граждан получения муниципальных услуг в электронном виде</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граждан, проживающих на территории муниципального образования, использующих механизм получения государственных и муниципальных услуг в электронной форме</w:t>
            </w: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rFonts w:eastAsiaTheme="minorEastAsia"/>
                <w:sz w:val="20"/>
                <w:szCs w:val="20"/>
              </w:rPr>
            </w:pPr>
            <w:r w:rsidRPr="00234E58">
              <w:rPr>
                <w:rFonts w:eastAsiaTheme="minorEastAsia"/>
                <w:sz w:val="20"/>
                <w:szCs w:val="20"/>
              </w:rPr>
              <w:t>Задача 4 «Развитие единой корпоративной сети передачи данных Республики Коми и органов местного самоуправления (далее - единая КСПД) и расширение перечня ИТ-сервисов, предоставляемых на базе единой КСПД. Обновление компьютерного парка»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4.4.1.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4.4.1.</w:t>
            </w:r>
          </w:p>
          <w:p w:rsidR="00A17050" w:rsidRPr="00234E58" w:rsidRDefault="00A17050" w:rsidP="00234E58">
            <w:pPr>
              <w:pStyle w:val="a8"/>
              <w:rPr>
                <w:rFonts w:eastAsiaTheme="minorEastAsia"/>
                <w:sz w:val="20"/>
                <w:szCs w:val="20"/>
              </w:rPr>
            </w:pPr>
            <w:r w:rsidRPr="00234E58">
              <w:rPr>
                <w:rFonts w:eastAsiaTheme="minorEastAsia"/>
                <w:sz w:val="20"/>
                <w:szCs w:val="20"/>
              </w:rPr>
              <w:t>Создание, техническое обслуживание, наращивание и модернизация корпоративной сети передачи данных (далее – КСПД) МО</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доступности к  сервисам и службам КСПД, подключение дополнительных участников в КСПД</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Невозможность получения доступа к  сервисам и службам КСПД у участников КСПД.</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r w:rsidRPr="00234E58">
              <w:rPr>
                <w:rFonts w:eastAsiaTheme="minorEastAsia"/>
                <w:sz w:val="20"/>
                <w:szCs w:val="20"/>
              </w:rPr>
              <w:t>Доля рабочих мест сотрудников в органах власти, учреждениях и организациях  муниципального образования, оснащенных современными компьютерами, а так же подключенных к единой сети передачи данных от общего количества рабочих мест</w:t>
            </w:r>
            <w:proofErr w:type="gramStart"/>
            <w:r w:rsidRPr="00234E58">
              <w:rPr>
                <w:rFonts w:eastAsiaTheme="minorEastAsia"/>
                <w:sz w:val="20"/>
                <w:szCs w:val="20"/>
              </w:rPr>
              <w:t xml:space="preserve"> (%)</w:t>
            </w:r>
            <w:proofErr w:type="gramEnd"/>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4.4.2.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4.4.2.</w:t>
            </w:r>
          </w:p>
          <w:p w:rsidR="00A17050" w:rsidRPr="00234E58" w:rsidRDefault="00A17050" w:rsidP="00234E58">
            <w:pPr>
              <w:pStyle w:val="a8"/>
              <w:rPr>
                <w:rFonts w:eastAsiaTheme="minorEastAsia"/>
                <w:sz w:val="20"/>
                <w:szCs w:val="20"/>
              </w:rPr>
            </w:pPr>
            <w:r w:rsidRPr="00234E58">
              <w:rPr>
                <w:rFonts w:eastAsiaTheme="minorEastAsia"/>
                <w:sz w:val="20"/>
                <w:szCs w:val="20"/>
              </w:rPr>
              <w:t>Внедрение и сопровождение сервисов и служб КСПД</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Подключение максимального количества сервисов в КСПД</w:t>
            </w: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Прекращение работы сервисов и служб КСПД.</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4.4.3.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4.4.3.</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Обеспечение интеграции с  сетью  передачи данных ОИВ </w:t>
            </w:r>
            <w:r w:rsidRPr="00234E58">
              <w:rPr>
                <w:rFonts w:eastAsiaTheme="minorEastAsia"/>
                <w:sz w:val="20"/>
                <w:szCs w:val="20"/>
              </w:rPr>
              <w:lastRenderedPageBreak/>
              <w:t>РК и подведомственных учреждений</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lastRenderedPageBreak/>
              <w:t xml:space="preserve">Отдел пресс-службы и информационных </w:t>
            </w:r>
            <w:r w:rsidRPr="00234E58">
              <w:rPr>
                <w:rFonts w:eastAsiaTheme="minorEastAsia"/>
                <w:sz w:val="20"/>
                <w:szCs w:val="20"/>
              </w:rPr>
              <w:lastRenderedPageBreak/>
              <w:t>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Подключение максимального количества сервисов в </w:t>
            </w:r>
            <w:r w:rsidRPr="00234E58">
              <w:rPr>
                <w:rFonts w:eastAsiaTheme="minorEastAsia"/>
                <w:sz w:val="20"/>
                <w:szCs w:val="20"/>
              </w:rPr>
              <w:lastRenderedPageBreak/>
              <w:t>КСПД</w:t>
            </w: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Прекращение работы сервисов и служб КСПД</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4.4.4.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4.4.4.</w:t>
            </w:r>
          </w:p>
          <w:p w:rsidR="00A17050" w:rsidRPr="00234E58" w:rsidRDefault="00A17050" w:rsidP="00234E58">
            <w:pPr>
              <w:pStyle w:val="a8"/>
              <w:rPr>
                <w:rFonts w:eastAsiaTheme="minorEastAsia"/>
                <w:sz w:val="20"/>
                <w:szCs w:val="20"/>
              </w:rPr>
            </w:pPr>
            <w:r w:rsidRPr="00234E58">
              <w:rPr>
                <w:rFonts w:eastAsiaTheme="minorEastAsia"/>
                <w:sz w:val="20"/>
                <w:szCs w:val="20"/>
              </w:rPr>
              <w:t>Построение и модернизация локальных вычислительных сетей в  муниципальных учреждениях</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Объединение компьютеров в </w:t>
            </w:r>
            <w:proofErr w:type="gramStart"/>
            <w:r w:rsidRPr="00234E58">
              <w:rPr>
                <w:rFonts w:eastAsiaTheme="minorEastAsia"/>
                <w:sz w:val="20"/>
                <w:szCs w:val="20"/>
              </w:rPr>
              <w:t>единую</w:t>
            </w:r>
            <w:proofErr w:type="gramEnd"/>
            <w:r w:rsidRPr="00234E58">
              <w:rPr>
                <w:rFonts w:eastAsiaTheme="minorEastAsia"/>
                <w:sz w:val="20"/>
                <w:szCs w:val="20"/>
              </w:rPr>
              <w:t xml:space="preserve"> КСПД, ускорение взаимодействия</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Замедление взаимодействия</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4.4.5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4.4.5.</w:t>
            </w:r>
          </w:p>
          <w:p w:rsidR="00A17050" w:rsidRPr="00234E58" w:rsidRDefault="00A17050" w:rsidP="00234E58">
            <w:pPr>
              <w:pStyle w:val="a8"/>
              <w:rPr>
                <w:rFonts w:eastAsiaTheme="minorEastAsia"/>
                <w:sz w:val="20"/>
                <w:szCs w:val="20"/>
              </w:rPr>
            </w:pPr>
            <w:r w:rsidRPr="00234E58">
              <w:rPr>
                <w:rFonts w:eastAsiaTheme="minorEastAsia"/>
                <w:sz w:val="20"/>
                <w:szCs w:val="20"/>
              </w:rPr>
              <w:t>Автоматизация и модернизация рабочих мест специалистов  администрации МО и муниципальных учреждений, осуществляющих работу с государственными и муниципальными информационными системами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быстродействия и производительности информационных систем.</w:t>
            </w:r>
          </w:p>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эффективности работы администрации в целом.</w:t>
            </w: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Уменьшение производительности быстродействия работы автоматизированных информационных систем.</w:t>
            </w:r>
          </w:p>
          <w:p w:rsidR="00A17050" w:rsidRPr="00234E58" w:rsidRDefault="00A17050" w:rsidP="00234E58">
            <w:pPr>
              <w:pStyle w:val="a8"/>
              <w:rPr>
                <w:rFonts w:eastAsiaTheme="minorEastAsia"/>
                <w:sz w:val="20"/>
                <w:szCs w:val="20"/>
              </w:rPr>
            </w:pPr>
            <w:r w:rsidRPr="00234E58">
              <w:rPr>
                <w:rFonts w:eastAsiaTheme="minorEastAsia"/>
                <w:sz w:val="20"/>
                <w:szCs w:val="20"/>
              </w:rPr>
              <w:t>Увеличение числа устаревшей техники.</w:t>
            </w:r>
          </w:p>
          <w:p w:rsidR="00A17050" w:rsidRPr="00234E58" w:rsidRDefault="00A17050" w:rsidP="00234E58">
            <w:pPr>
              <w:pStyle w:val="a8"/>
              <w:rPr>
                <w:rFonts w:eastAsiaTheme="minorEastAsia"/>
                <w:sz w:val="20"/>
                <w:szCs w:val="20"/>
              </w:rPr>
            </w:pPr>
            <w:r w:rsidRPr="00234E58">
              <w:rPr>
                <w:rFonts w:eastAsiaTheme="minorEastAsia"/>
                <w:sz w:val="20"/>
                <w:szCs w:val="20"/>
              </w:rPr>
              <w:t>Увеличение числа зависаний и сбоев в работе автоматизированных систем.  Снижение темпов развития информационного общества.</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rFonts w:eastAsiaTheme="minorEastAsia"/>
                <w:sz w:val="20"/>
                <w:szCs w:val="20"/>
              </w:rPr>
            </w:pPr>
            <w:r w:rsidRPr="00234E58">
              <w:rPr>
                <w:rFonts w:eastAsiaTheme="minorEastAsia"/>
                <w:sz w:val="20"/>
                <w:szCs w:val="20"/>
              </w:rPr>
              <w:t>Задача 5 «Обеспечение информационной безопасности и лицензионной чистоты в используемых информационных системах»</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4.5.1.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4.5.1.</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антивирусной защиты локальных компьютерных сетей учреждений МО</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вредоносных элементов в компьютерных сетях администрации. Надежность работы  и защита информационных систем, ПК и серверов администрации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Прекращение работы  информационных систем  администрации, блокировка работы ПК</w:t>
            </w:r>
            <w:proofErr w:type="gramStart"/>
            <w:r w:rsidRPr="00234E58">
              <w:rPr>
                <w:rFonts w:eastAsiaTheme="minorEastAsia"/>
                <w:sz w:val="20"/>
                <w:szCs w:val="20"/>
              </w:rPr>
              <w:t xml:space="preserve"> ,</w:t>
            </w:r>
            <w:proofErr w:type="gramEnd"/>
            <w:r w:rsidRPr="00234E58">
              <w:rPr>
                <w:rFonts w:eastAsiaTheme="minorEastAsia"/>
                <w:sz w:val="20"/>
                <w:szCs w:val="20"/>
              </w:rPr>
              <w:t xml:space="preserve"> компьютерных сетей и серверов, уничтожение или кража информации. </w:t>
            </w:r>
            <w:r w:rsidRPr="00234E58">
              <w:rPr>
                <w:rFonts w:eastAsiaTheme="minorEastAsia"/>
                <w:sz w:val="20"/>
                <w:szCs w:val="20"/>
              </w:rPr>
              <w:lastRenderedPageBreak/>
              <w:t>Угроза информационной безопасности администрации</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r w:rsidRPr="00234E58">
              <w:rPr>
                <w:rFonts w:eastAsiaTheme="minorEastAsia"/>
                <w:sz w:val="20"/>
                <w:szCs w:val="20"/>
              </w:rPr>
              <w:lastRenderedPageBreak/>
              <w:t>Доля автоматизированных рабочих мест сотрудников органов власти муниципального образования, обеспеченных лицензионным программным обеспечением к общему количеству автоматизированных рабочих мест (не менее 100 %)</w:t>
            </w: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4.5.2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4.5.2.</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безопасного доступа в сеть Интернет</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Отсутствие вредоносных элементов при просмотре </w:t>
            </w:r>
            <w:proofErr w:type="spellStart"/>
            <w:r w:rsidRPr="00234E58">
              <w:rPr>
                <w:rFonts w:eastAsiaTheme="minorEastAsia"/>
                <w:sz w:val="20"/>
                <w:szCs w:val="20"/>
              </w:rPr>
              <w:t>web</w:t>
            </w:r>
            <w:proofErr w:type="spellEnd"/>
            <w:r w:rsidRPr="00234E58">
              <w:rPr>
                <w:rFonts w:eastAsiaTheme="minorEastAsia"/>
                <w:sz w:val="20"/>
                <w:szCs w:val="20"/>
              </w:rPr>
              <w:t>-страниц в обозревателях интернета, при скачивании файлов и при использовании электронной почты. Защита от действий злоумышленников и хакеров в сети Интернет. Запрет  (фильтрация) использования информационных ресурсов интернет в неслужебных целях</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Проникновение вредоносных элементов из сети Интернет в компьютерные сети администрации и в КСПД. Вредоносные действия хакеров по уничтожению или краже информации администрации. Неконтролируемое использование развлекательных сайтов сотрудниками администрации в личных целях.</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4.5.3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4.5.3.</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защиты конфиденциальной информации в информационных системах</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угроз несанкционированного доступа к персональным данным администрации. Отсутствие возможности утечки персональных данных через компьютерные сети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Порча, кража или утечка персональных данных администрации</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4.5.4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4.5.4.</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информационной безопасности в КСПД</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максимальной безопасности КСПД</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Распространение вирусов по компьютерным сетям структурных подразделений администрации.</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4.5.5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4.5.5.</w:t>
            </w:r>
          </w:p>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Сертификация муниципальных информационных систем на соответствие требованиям ГИС</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lastRenderedPageBreak/>
              <w:t>Отдел пресс-</w:t>
            </w:r>
            <w:r w:rsidRPr="00234E58">
              <w:rPr>
                <w:rFonts w:eastAsiaTheme="minorEastAsia"/>
                <w:sz w:val="20"/>
                <w:szCs w:val="20"/>
              </w:rPr>
              <w:lastRenderedPageBreak/>
              <w:t>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Наличие </w:t>
            </w:r>
            <w:r w:rsidRPr="00234E58">
              <w:rPr>
                <w:rFonts w:eastAsiaTheme="minorEastAsia"/>
                <w:sz w:val="20"/>
                <w:szCs w:val="20"/>
              </w:rPr>
              <w:lastRenderedPageBreak/>
              <w:t>сертифицированных информационных систем</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Отсутствие </w:t>
            </w:r>
            <w:r w:rsidRPr="00234E58">
              <w:rPr>
                <w:rFonts w:eastAsiaTheme="minorEastAsia"/>
                <w:sz w:val="20"/>
                <w:szCs w:val="20"/>
              </w:rPr>
              <w:lastRenderedPageBreak/>
              <w:t>сертифицированных информационных систем</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4.5.6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4.5.6. Поддержание работоспособности инфраструктуры связи, созданной в рамках реализации инвестиционных проектов, связанных с развитием инфраструктуры связи на территориях труднодоступных и малонаселенных пунктов в Республике Коми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849E7" w:rsidP="00234E58">
            <w:pPr>
              <w:pStyle w:val="a8"/>
              <w:rPr>
                <w:rFonts w:eastAsiaTheme="minorEastAsia"/>
                <w:sz w:val="20"/>
                <w:szCs w:val="20"/>
              </w:rPr>
            </w:pPr>
            <w:r w:rsidRPr="00234E58">
              <w:rPr>
                <w:rFonts w:eastAsiaTheme="minorEastAsia"/>
                <w:sz w:val="20"/>
                <w:szCs w:val="20"/>
              </w:rPr>
              <w:t>Отдел пресс-службы и информационных технологий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связью удаленных населенных пунктов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связи в удаленных населенных пунктах</w:t>
            </w:r>
          </w:p>
        </w:tc>
        <w:tc>
          <w:tcPr>
            <w:tcW w:w="3237" w:type="dxa"/>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highlight w:val="yellow"/>
              </w:rPr>
            </w:pPr>
            <w:r w:rsidRPr="00234E58">
              <w:rPr>
                <w:rFonts w:eastAsiaTheme="minorEastAsia"/>
                <w:sz w:val="20"/>
                <w:szCs w:val="20"/>
              </w:rPr>
              <w:t>Количество точек доступа инфраструктуры связи, созданной в рамках реализации инвестиционных проектов, связанных с развитием инфраструктуры связи на территориях труднодоступных и малонаселенных пунктов в муниципальном районе</w:t>
            </w:r>
          </w:p>
        </w:tc>
      </w:tr>
      <w:tr w:rsidR="00A17050" w:rsidRPr="008175AE"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8175AE" w:rsidRDefault="00A17050" w:rsidP="00787C30">
            <w:pPr>
              <w:pStyle w:val="a8"/>
              <w:jc w:val="center"/>
              <w:rPr>
                <w:rFonts w:eastAsiaTheme="minorEastAsia"/>
                <w:b/>
                <w:sz w:val="20"/>
                <w:szCs w:val="20"/>
              </w:rPr>
            </w:pPr>
            <w:r w:rsidRPr="008175AE">
              <w:rPr>
                <w:rFonts w:eastAsiaTheme="minorEastAsia"/>
                <w:b/>
                <w:sz w:val="20"/>
                <w:szCs w:val="20"/>
              </w:rPr>
              <w:t>Подпрограмма 5 «Противодействие коррупции»</w:t>
            </w: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sz w:val="20"/>
                <w:szCs w:val="20"/>
              </w:rPr>
            </w:pPr>
            <w:r w:rsidRPr="00234E58">
              <w:rPr>
                <w:sz w:val="20"/>
                <w:szCs w:val="20"/>
              </w:rPr>
              <w:t xml:space="preserve">Задача 1  </w:t>
            </w:r>
            <w:r w:rsidR="003F683F" w:rsidRPr="00234E58">
              <w:rPr>
                <w:sz w:val="20"/>
                <w:szCs w:val="20"/>
              </w:rPr>
              <w:t xml:space="preserve">«Повышение эффективности антикоррупционного  обучения, информационно-пропагандистских и просветительских мер, направленных на создание в обществе атмосферы нетерпимости к коррупционным проявлениям, обеспечение информационной </w:t>
            </w:r>
            <w:proofErr w:type="gramStart"/>
            <w:r w:rsidR="003F683F" w:rsidRPr="00234E58">
              <w:rPr>
                <w:sz w:val="20"/>
                <w:szCs w:val="20"/>
              </w:rPr>
              <w:t>прозрачности деятельности органов местного самоуправления муниципального образования муниципального</w:t>
            </w:r>
            <w:proofErr w:type="gramEnd"/>
            <w:r w:rsidR="003F683F" w:rsidRPr="00234E58">
              <w:rPr>
                <w:sz w:val="20"/>
                <w:szCs w:val="20"/>
              </w:rPr>
              <w:t xml:space="preserve"> района «Печора»</w:t>
            </w:r>
          </w:p>
        </w:tc>
      </w:tr>
      <w:tr w:rsidR="00234E58" w:rsidRPr="00234E58" w:rsidTr="008175AE">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5.1.1.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5.1.1.</w:t>
            </w:r>
          </w:p>
          <w:p w:rsidR="00A17050" w:rsidRPr="00234E58" w:rsidRDefault="00A17050" w:rsidP="00234E58">
            <w:pPr>
              <w:pStyle w:val="a8"/>
              <w:rPr>
                <w:rFonts w:eastAsiaTheme="minorEastAsia"/>
                <w:sz w:val="20"/>
                <w:szCs w:val="20"/>
              </w:rPr>
            </w:pPr>
            <w:r w:rsidRPr="00234E58">
              <w:rPr>
                <w:rFonts w:eastAsiaTheme="minorEastAsia"/>
                <w:sz w:val="20"/>
                <w:szCs w:val="20"/>
              </w:rPr>
              <w:t>Организация антикоррупционного обучения</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правовой культуры граждан, формирование в общественном сознании устойчивых моделей законопослушного поведения</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Снижение </w:t>
            </w:r>
            <w:proofErr w:type="gramStart"/>
            <w:r w:rsidRPr="00234E58">
              <w:rPr>
                <w:rFonts w:eastAsiaTheme="minorEastAsia"/>
                <w:sz w:val="20"/>
                <w:szCs w:val="20"/>
              </w:rPr>
              <w:t>темпов совершенствования системы противодействия коррупции</w:t>
            </w:r>
            <w:proofErr w:type="gramEnd"/>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муниципальных служащих, прошедших обучение, по вопросам противодействия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Количество проведенных семинаров (мероприятий) по вопросам противодействия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Степень охвата граждан, впервые поступивших на муниципальную службу, муниципальных служащих муниципального образования муниципального района «Печора», в том числе увольняющихся с муниципальной службы, </w:t>
            </w:r>
            <w:r w:rsidRPr="00234E58">
              <w:rPr>
                <w:rFonts w:eastAsiaTheme="minorEastAsia"/>
                <w:sz w:val="20"/>
                <w:szCs w:val="20"/>
              </w:rPr>
              <w:lastRenderedPageBreak/>
              <w:t>тренингами по вопросам противодействия коррупции, соблюдения запретов, ограничений, требований к служебному повелению</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Соблюдение периодичности обучения муниципальных служащих муниципального образования муниципального района  «Печора» по программам дополнительного профессионального образования, образовательным семинарам, содержащих вопросы по противодействию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Уровень знания  антикоррупционного законодательства муниципальными служащими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w:t>
            </w:r>
          </w:p>
        </w:tc>
      </w:tr>
      <w:tr w:rsidR="00234E58" w:rsidRPr="00234E58" w:rsidTr="008175AE">
        <w:trPr>
          <w:trHeight w:val="1365"/>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5.1.2.</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5.1.2.</w:t>
            </w:r>
          </w:p>
          <w:p w:rsidR="00A17050" w:rsidRPr="00234E58" w:rsidRDefault="00A17050" w:rsidP="00234E58">
            <w:pPr>
              <w:pStyle w:val="a8"/>
              <w:rPr>
                <w:rFonts w:eastAsiaTheme="minorEastAsia"/>
                <w:sz w:val="20"/>
                <w:szCs w:val="20"/>
              </w:rPr>
            </w:pPr>
            <w:r w:rsidRPr="00234E58">
              <w:rPr>
                <w:rFonts w:eastAsiaTheme="minorEastAsia"/>
                <w:sz w:val="20"/>
                <w:szCs w:val="20"/>
              </w:rPr>
              <w:t>Пропаганда антикоррупционного поведения, формирование нетерпимого отношения к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профессионального уровня муниципальных служащих в вопросах противодействия коррупции</w:t>
            </w:r>
          </w:p>
          <w:p w:rsidR="00A17050" w:rsidRPr="00234E58" w:rsidRDefault="00A17050" w:rsidP="00234E58">
            <w:pPr>
              <w:pStyle w:val="a8"/>
              <w:rPr>
                <w:rFonts w:eastAsiaTheme="minorEastAsia"/>
                <w:sz w:val="20"/>
                <w:szCs w:val="20"/>
              </w:rPr>
            </w:pP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Снижение </w:t>
            </w:r>
            <w:proofErr w:type="gramStart"/>
            <w:r w:rsidRPr="00234E58">
              <w:rPr>
                <w:rFonts w:eastAsiaTheme="minorEastAsia"/>
                <w:sz w:val="20"/>
                <w:szCs w:val="20"/>
              </w:rPr>
              <w:t>темпов совершенствования системы противодействия коррупции</w:t>
            </w:r>
            <w:proofErr w:type="gramEnd"/>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8175AE">
        <w:trPr>
          <w:trHeight w:val="1365"/>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5.1.3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5.1.3</w:t>
            </w:r>
          </w:p>
          <w:p w:rsidR="00A17050" w:rsidRPr="00234E58" w:rsidRDefault="00A17050" w:rsidP="00234E58">
            <w:pPr>
              <w:pStyle w:val="a8"/>
              <w:rPr>
                <w:rFonts w:eastAsiaTheme="minorEastAsia"/>
                <w:sz w:val="20"/>
                <w:szCs w:val="20"/>
              </w:rPr>
            </w:pPr>
            <w:r w:rsidRPr="00234E58">
              <w:rPr>
                <w:rFonts w:eastAsiaTheme="minorEastAsia"/>
                <w:sz w:val="20"/>
                <w:szCs w:val="20"/>
              </w:rPr>
              <w:t>Включение вопросов на знание антикоррупционного законодательства при проведении квалификационного экзамена и аттестации муниципальных служащих муниципального образования муниципального района «Печора».</w:t>
            </w:r>
          </w:p>
          <w:p w:rsidR="00A17050" w:rsidRPr="00234E58" w:rsidRDefault="00A17050" w:rsidP="00234E58">
            <w:pPr>
              <w:pStyle w:val="a8"/>
              <w:rPr>
                <w:rFonts w:eastAsiaTheme="minorEastAsia"/>
                <w:sz w:val="20"/>
                <w:szCs w:val="20"/>
              </w:rPr>
            </w:pP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правовой грамотности, профессионального уровня и знаний в сфере противодействия коррупции, оценка уровня знаний антикоррупционного законодательства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правовой грамотности, профессионального уровня и знаний в сфере противодействия коррупции, оценка уровня знаний антикоррупционного законодательства</w:t>
            </w:r>
          </w:p>
        </w:tc>
        <w:tc>
          <w:tcPr>
            <w:tcW w:w="3237" w:type="dxa"/>
            <w:vMerge/>
            <w:tcBorders>
              <w:top w:val="single" w:sz="4" w:space="0" w:color="auto"/>
              <w:left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5.1.4.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5.1.4</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участия  представителей общественных объединений в работе комиссий (советов, рабочих групп, коллегий) по вопросам противодействия коррупции, созданных в муниципальном районе «Печора», в муниципальных образованиях сельских поселений, расположенных в границах  муниципального образования муниципального района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уровня качества реализации мер по противодействию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5.1.5.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5.1.5</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функционирования в МО МР «Печора» «телефона доверия», позволяющего гражданам сообщать о считавших известными им фактами коррупции, причинах и условиях, способствующих их совершению</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возможности оперативно сообщать гражданам о фактах проявления коррупции, оперативное реагирование на обращение граждан</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vMerge w:val="restart"/>
            <w:tcBorders>
              <w:top w:val="single" w:sz="4" w:space="0" w:color="auto"/>
              <w:left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Количество проведенных семинаров (мероприятий) по вопросам противодействия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5.1.6.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5.1.6</w:t>
            </w:r>
          </w:p>
          <w:p w:rsidR="00A17050" w:rsidRPr="00234E58" w:rsidRDefault="00A17050" w:rsidP="00234E58">
            <w:pPr>
              <w:pStyle w:val="a8"/>
              <w:rPr>
                <w:rFonts w:eastAsiaTheme="minorEastAsia"/>
                <w:sz w:val="20"/>
                <w:szCs w:val="20"/>
              </w:rPr>
            </w:pPr>
            <w:r w:rsidRPr="00234E58">
              <w:rPr>
                <w:rFonts w:eastAsiaTheme="minorEastAsia"/>
                <w:sz w:val="20"/>
                <w:szCs w:val="20"/>
              </w:rPr>
              <w:t>Организация проведения прямых линий с гражданами по вопросам, отнесенным к сфере деятельности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уровня информационной открытости органов местного самоуправления МО МР «Печора», отраслевых органов администрации МР «Печора», имеющих статус отдельного юридического лица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информационной открытости органов местного самоуправления МО МР «Печора», отраслевых органов администрации МР «Печора», имеющих статус отдельного юридического лица</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5.1.7.</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5.1.7</w:t>
            </w:r>
          </w:p>
          <w:p w:rsidR="00A17050" w:rsidRPr="00234E58" w:rsidRDefault="00A17050" w:rsidP="00234E58">
            <w:pPr>
              <w:pStyle w:val="a8"/>
              <w:rPr>
                <w:rFonts w:eastAsiaTheme="minorEastAsia"/>
                <w:sz w:val="20"/>
                <w:szCs w:val="20"/>
              </w:rPr>
            </w:pPr>
            <w:r w:rsidRPr="00234E58">
              <w:rPr>
                <w:rFonts w:eastAsiaTheme="minorEastAsia"/>
                <w:sz w:val="20"/>
                <w:szCs w:val="20"/>
              </w:rPr>
              <w:t>Анализ жалоб и обращений о фактах коррупции в ОМСУ МО МР «Печора», отраслевых органах, имеющих статус отдельного юридического лица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Выявление причин и условий проявления коррупционных рисков в деятельности ОМСУ МО МР "Печора", отраслевых  органах, имеющих статус отдельного юридического лица, подведомственных муниципальных учреждений и предприятий</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Количество проведенных семинаров (мероприятий) по вопросам противодействия коррупции;</w:t>
            </w:r>
          </w:p>
          <w:p w:rsidR="00A17050" w:rsidRPr="00234E58" w:rsidRDefault="00A17050" w:rsidP="00234E58">
            <w:pPr>
              <w:pStyle w:val="a8"/>
              <w:rPr>
                <w:rFonts w:eastAsiaTheme="minorEastAsia"/>
                <w:sz w:val="20"/>
                <w:szCs w:val="20"/>
              </w:rPr>
            </w:pPr>
          </w:p>
        </w:tc>
      </w:tr>
      <w:tr w:rsidR="00234E58" w:rsidRPr="00234E58" w:rsidTr="00932501">
        <w:trPr>
          <w:trHeight w:val="1695"/>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5.1.8.</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5.1.8</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 xml:space="preserve">Мониторинг публикаций в средствах массовой информации о фактах проявления коррупции в органах местного самоуправления МО МР «Печора» отраслевых (функциональных) органах администрации МО МР «Печора», имеющих статус </w:t>
            </w:r>
            <w:r w:rsidRPr="00234E58">
              <w:rPr>
                <w:rFonts w:eastAsiaTheme="minorEastAsia"/>
                <w:sz w:val="20"/>
                <w:szCs w:val="20"/>
              </w:rPr>
              <w:lastRenderedPageBreak/>
              <w:t>отдельного юридического лица (при их наличии),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МО МР «Печора», отраслевые (функциональные) органы администрации МО МР «Печора</w:t>
            </w:r>
            <w:proofErr w:type="gramEnd"/>
            <w:r w:rsidRPr="00234E58">
              <w:rPr>
                <w:rFonts w:eastAsiaTheme="minorEastAsia"/>
                <w:sz w:val="20"/>
                <w:szCs w:val="20"/>
              </w:rPr>
              <w:t xml:space="preserve">», </w:t>
            </w:r>
            <w:proofErr w:type="gramStart"/>
            <w:r w:rsidRPr="00234E58">
              <w:rPr>
                <w:rFonts w:eastAsiaTheme="minorEastAsia"/>
                <w:sz w:val="20"/>
                <w:szCs w:val="20"/>
              </w:rPr>
              <w:t>имеющие статус отдельного юридического лица (при их наличии), муниципальных образованиях сельских поселений, расположенных в границах МО МР «Печора» организация проверки таких фактов</w:t>
            </w:r>
            <w:proofErr w:type="gramEnd"/>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lastRenderedPageBreak/>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 xml:space="preserve">Выявление причин и условий проявления коррупционных рисков в деятельности органов местного самоуправления МО МР «Печора», отраслевых (функциональных) органов администрации МО МР «Печора», имеющих статус </w:t>
            </w:r>
            <w:r w:rsidRPr="00234E58">
              <w:rPr>
                <w:rFonts w:eastAsiaTheme="minorEastAsia"/>
                <w:sz w:val="20"/>
                <w:szCs w:val="20"/>
              </w:rPr>
              <w:lastRenderedPageBreak/>
              <w:t>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МО МР «Печора», отраслевые (функциональные) органы администрации МО МР «Печора», имеющие статус отдельного юридического лица</w:t>
            </w:r>
            <w:proofErr w:type="gramEnd"/>
            <w:r w:rsidRPr="00234E58">
              <w:rPr>
                <w:rFonts w:eastAsiaTheme="minorEastAsia"/>
                <w:sz w:val="20"/>
                <w:szCs w:val="20"/>
              </w:rPr>
              <w:t xml:space="preserve">, муниципальных </w:t>
            </w:r>
            <w:proofErr w:type="gramStart"/>
            <w:r w:rsidRPr="00234E58">
              <w:rPr>
                <w:rFonts w:eastAsiaTheme="minorEastAsia"/>
                <w:sz w:val="20"/>
                <w:szCs w:val="20"/>
              </w:rPr>
              <w:t>образованиях</w:t>
            </w:r>
            <w:proofErr w:type="gramEnd"/>
            <w:r w:rsidRPr="00234E58">
              <w:rPr>
                <w:rFonts w:eastAsiaTheme="minorEastAsia"/>
                <w:sz w:val="20"/>
                <w:szCs w:val="20"/>
              </w:rPr>
              <w:t xml:space="preserve"> сельских поселений, расположенных в границах МО МР «Печора»  их последующее устранение</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Снижение уровня информированности общественности о результатах работы соответствующих органов, подразделений и должностных лиц по профилактике коррупционных и иных нарушений</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Оценка степени соответствия содержания и наполняемости разделов, подразделов сайтов органов местного самоуправления муниципального района «Печора»</w:t>
            </w:r>
            <w:proofErr w:type="gramStart"/>
            <w:r w:rsidRPr="00234E58">
              <w:rPr>
                <w:rFonts w:eastAsiaTheme="minorEastAsia"/>
                <w:sz w:val="20"/>
                <w:szCs w:val="20"/>
              </w:rPr>
              <w:t xml:space="preserve"> ,</w:t>
            </w:r>
            <w:proofErr w:type="gramEnd"/>
            <w:r w:rsidRPr="00234E58">
              <w:rPr>
                <w:rFonts w:eastAsiaTheme="minorEastAsia"/>
                <w:sz w:val="20"/>
                <w:szCs w:val="20"/>
              </w:rPr>
              <w:t xml:space="preserve">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w:t>
            </w:r>
            <w:r w:rsidRPr="00234E58">
              <w:rPr>
                <w:rFonts w:eastAsiaTheme="minorEastAsia"/>
                <w:sz w:val="20"/>
                <w:szCs w:val="20"/>
              </w:rPr>
              <w:lastRenderedPageBreak/>
              <w:t>органов администрации муниципального района «Печора», имеющих статус отдельного юридического лица, посвященных вопросам противодействия коррупции, установленным требованиям.</w:t>
            </w:r>
          </w:p>
          <w:p w:rsidR="00A17050" w:rsidRPr="00234E58" w:rsidRDefault="00A17050" w:rsidP="00234E58">
            <w:pPr>
              <w:pStyle w:val="a8"/>
              <w:rPr>
                <w:rFonts w:eastAsiaTheme="minorEastAsia"/>
                <w:sz w:val="20"/>
                <w:szCs w:val="20"/>
              </w:rPr>
            </w:pPr>
          </w:p>
        </w:tc>
      </w:tr>
      <w:tr w:rsidR="00234E58" w:rsidRPr="00234E58" w:rsidTr="00932501">
        <w:trPr>
          <w:trHeight w:val="1277"/>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5.1.9.</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5.1.9</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Обеспечение наполнения и актуализации раздела по противодействию </w:t>
            </w:r>
            <w:proofErr w:type="gramStart"/>
            <w:r w:rsidRPr="00234E58">
              <w:rPr>
                <w:rFonts w:eastAsiaTheme="minorEastAsia"/>
                <w:sz w:val="20"/>
                <w:szCs w:val="20"/>
              </w:rPr>
              <w:t>коррупции официальных сайтов органов местного самоуправления муниципального образования муниципального</w:t>
            </w:r>
            <w:proofErr w:type="gramEnd"/>
            <w:r w:rsidRPr="00234E58">
              <w:rPr>
                <w:rFonts w:eastAsiaTheme="minorEastAsia"/>
                <w:sz w:val="20"/>
                <w:szCs w:val="20"/>
              </w:rPr>
              <w:t xml:space="preserve"> района «Печора», отраслевых (функциональных) органов </w:t>
            </w:r>
            <w:r w:rsidRPr="00234E58">
              <w:rPr>
                <w:rFonts w:eastAsiaTheme="minorEastAsia"/>
                <w:sz w:val="20"/>
                <w:szCs w:val="20"/>
              </w:rPr>
              <w:lastRenderedPageBreak/>
              <w:t>администрации муниципального района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F683F" w:rsidP="00234E58">
            <w:pPr>
              <w:pStyle w:val="a8"/>
              <w:rPr>
                <w:rFonts w:eastAsiaTheme="minorEastAsia"/>
                <w:sz w:val="20"/>
                <w:szCs w:val="20"/>
              </w:rPr>
            </w:pPr>
            <w:r w:rsidRPr="00234E58">
              <w:rPr>
                <w:rFonts w:eastAsiaTheme="minorEastAsia"/>
                <w:sz w:val="20"/>
                <w:szCs w:val="20"/>
              </w:rPr>
              <w:lastRenderedPageBreak/>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открытости и доступности информации о противодействии коррупции в органах местного самоуправления МО МР «Печора», отраслевых (функциональных) органов администрации МР «Печора»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Снижение открытости и доступности информации о противодействии коррупции в органах местного самоуправления МО МР «Печора», отраслевых (функциональных) </w:t>
            </w:r>
            <w:r w:rsidRPr="00234E58">
              <w:rPr>
                <w:rFonts w:eastAsiaTheme="minorEastAsia"/>
                <w:sz w:val="20"/>
                <w:szCs w:val="20"/>
              </w:rPr>
              <w:lastRenderedPageBreak/>
              <w:t>органов администрации МР «Печора»</w:t>
            </w: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787C30">
            <w:pPr>
              <w:pStyle w:val="a8"/>
              <w:jc w:val="center"/>
              <w:rPr>
                <w:sz w:val="20"/>
                <w:szCs w:val="20"/>
              </w:rPr>
            </w:pPr>
            <w:r w:rsidRPr="00234E58">
              <w:rPr>
                <w:sz w:val="20"/>
                <w:szCs w:val="20"/>
              </w:rPr>
              <w:lastRenderedPageBreak/>
              <w:t>Задача 2.  Повышение эффективности противодействия коррупции и совершенствование антикоррупционных механизмов в реализации кадровой политики в муниципальном районе «Печора»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5.2.1.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5.2.1.</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Осуществление </w:t>
            </w:r>
            <w:proofErr w:type="gramStart"/>
            <w:r w:rsidRPr="00234E58">
              <w:rPr>
                <w:rFonts w:eastAsiaTheme="minorEastAsia"/>
                <w:sz w:val="20"/>
                <w:szCs w:val="20"/>
              </w:rPr>
              <w:t>контроля за</w:t>
            </w:r>
            <w:proofErr w:type="gramEnd"/>
            <w:r w:rsidRPr="00234E58">
              <w:rPr>
                <w:rFonts w:eastAsiaTheme="minorEastAsia"/>
                <w:sz w:val="20"/>
                <w:szCs w:val="20"/>
              </w:rPr>
              <w:t xml:space="preserve"> соблюдением лицами, замещающими муниципальные должности, муниципальными служащими,  ограничений, запретов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и анализ осуществления контрольных мероприятий</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Соблюдение замещающими должности муниципальной службы, законодательства о противодействии коррупции, оперативное реагирование на ставшие известными факты коррупционных проявлений, отсутствие фактов нарушения законодательства о противодействии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Наличие фактов несоблюдения муниципальными служащими законодательства о противодействии коррупции</w:t>
            </w:r>
          </w:p>
        </w:tc>
        <w:tc>
          <w:tcPr>
            <w:tcW w:w="3237" w:type="dxa"/>
            <w:vMerge w:val="restart"/>
            <w:tcBorders>
              <w:top w:val="single" w:sz="4" w:space="0" w:color="auto"/>
              <w:left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представлений прокуратуры в отношении муниципальных служащих, представивших неполные (недостоверные) сведения о доходах от общего числа муниципальных служащих, представляющих указанные сведения</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5.2.2.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5.2.2</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Своевременное представление сведений о доходах, расходах, об имуществе и обязательствах имущественного характера гражданами, претендующими на замещение должностей муниципальной службы, должностей руководителей </w:t>
            </w:r>
            <w:r w:rsidRPr="00234E58">
              <w:rPr>
                <w:rFonts w:eastAsiaTheme="minorEastAsia"/>
                <w:sz w:val="20"/>
                <w:szCs w:val="20"/>
              </w:rPr>
              <w:lastRenderedPageBreak/>
              <w:t>подведомственных учреждений, муниципальными служащими, руководителями подведомственных учреждений</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lastRenderedPageBreak/>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Своевременное представление сведений о доходах, расходах, об имуществе и обязательствах имущественного характера гражданами, претендующими на замещение должностей </w:t>
            </w:r>
            <w:r w:rsidRPr="00234E58">
              <w:rPr>
                <w:rFonts w:eastAsiaTheme="minorEastAsia"/>
                <w:sz w:val="20"/>
                <w:szCs w:val="20"/>
              </w:rPr>
              <w:lastRenderedPageBreak/>
              <w:t>муниципальной службы,</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Наличие фактов несвоевременного представления сведений </w:t>
            </w:r>
            <w:proofErr w:type="gramStart"/>
            <w:r w:rsidRPr="00234E58">
              <w:rPr>
                <w:rFonts w:eastAsiaTheme="minorEastAsia"/>
                <w:sz w:val="20"/>
                <w:szCs w:val="20"/>
              </w:rPr>
              <w:t>доходах</w:t>
            </w:r>
            <w:proofErr w:type="gramEnd"/>
            <w:r w:rsidRPr="00234E58">
              <w:rPr>
                <w:rFonts w:eastAsiaTheme="minorEastAsia"/>
                <w:sz w:val="20"/>
                <w:szCs w:val="20"/>
              </w:rPr>
              <w:t>, расходах, об имуществе и обязательствах имущественного характера</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5.2.3.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5.2.3</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внутреннего мониторинга достоверности и полноты сведений о доходах, об имуществе и обязательствах имущественного характера, представляемых лицами, замещающими муниципальные должности, муниципальными служащими и руководителями подведомственных муниципальных учреждений</w:t>
            </w:r>
          </w:p>
          <w:p w:rsidR="00A17050" w:rsidRPr="00234E58" w:rsidRDefault="00A17050" w:rsidP="00234E58">
            <w:pPr>
              <w:pStyle w:val="a8"/>
              <w:rPr>
                <w:rFonts w:eastAsiaTheme="minorEastAsia"/>
                <w:sz w:val="20"/>
                <w:szCs w:val="20"/>
              </w:rPr>
            </w:pP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Контроль за соблюдением муниципальными служащими и руководителями подведомственных муниципальных учреждений законодательства о противодействии коррупции, оперативное реагирование на ставшие известными факты коррупционных проявлений, обеспечение достоверности и полноты сведений о доходах, об имуществе и обязательствах имущественного характера, представленных муниципальными служащими и руководителями подведомственных муниципальных учреждений</w:t>
            </w:r>
            <w:proofErr w:type="gramEnd"/>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Отсутствие контроля за соблюдением муниципальными служащими и руководителями подведомственных муниципальных учреждений законодательства о противодействии коррупции, оперативное реагирование на ставшие известными факты коррупционных проявлений, обеспечение достоверности и полноты сведений о доходах, об имуществе и обязательствах имущественного характера, представленных муниципальными служащими и руководителями подведомственных муниципальных учреждений</w:t>
            </w:r>
            <w:proofErr w:type="gramEnd"/>
          </w:p>
        </w:tc>
        <w:tc>
          <w:tcPr>
            <w:tcW w:w="3237" w:type="dxa"/>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муниципальных служащих, в отношении сведений о доходах, об имуществе и обязательствах имущественного характера которых проведен внутренний мониторинг,  от общего числа муниципальных служащих, представляющих указанные сведения</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5.2.4.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5.2.4</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Размещение сведений о доходах, расходах, об имуществе и обязательствах имущественного характера лиц, замещающих муниципальные должности, муниципальных служащих, руководителей подведомственных муниципальных учреждений и членов их семей на официальных сайтах органов местного самоуправления МО МР «Печора» отраслевых (функциональных) органов администрации МО МР «Печора»  имеющих статус отдельного юридического лица (при их наличии), в установленные законодательством сроки</w:t>
            </w:r>
            <w:proofErr w:type="gramEnd"/>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открытости информации о доходах, расходах, об имуществе и обязательствах имущественного характера лиц, замещающих муниципальные должности, муниципальных служащих, руководителей подведомственных муниципальных учреждений и членов их семей в соответствии с законодательством о противодействии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Наличие фактов скрытия сведений </w:t>
            </w:r>
            <w:proofErr w:type="gramStart"/>
            <w:r w:rsidRPr="00234E58">
              <w:rPr>
                <w:rFonts w:eastAsiaTheme="minorEastAsia"/>
                <w:sz w:val="20"/>
                <w:szCs w:val="20"/>
              </w:rPr>
              <w:t>доходах</w:t>
            </w:r>
            <w:proofErr w:type="gramEnd"/>
            <w:r w:rsidRPr="00234E58">
              <w:rPr>
                <w:rFonts w:eastAsiaTheme="minorEastAsia"/>
                <w:sz w:val="20"/>
                <w:szCs w:val="20"/>
              </w:rPr>
              <w:t>, расходах, об имуществе и обязательствах имущественного характера</w:t>
            </w:r>
          </w:p>
        </w:tc>
        <w:tc>
          <w:tcPr>
            <w:tcW w:w="3237" w:type="dxa"/>
            <w:tcBorders>
              <w:left w:val="single" w:sz="4" w:space="0" w:color="auto"/>
              <w:bottom w:val="single" w:sz="4" w:space="0" w:color="auto"/>
              <w:right w:val="single" w:sz="4" w:space="0" w:color="auto"/>
            </w:tcBorders>
            <w:shd w:val="clear" w:color="auto" w:fill="auto"/>
          </w:tcPr>
          <w:p w:rsidR="00A17050" w:rsidRPr="00234E58" w:rsidRDefault="000C6A9C" w:rsidP="00234E58">
            <w:pPr>
              <w:pStyle w:val="a8"/>
              <w:rPr>
                <w:rFonts w:eastAsiaTheme="minorEastAsia"/>
                <w:sz w:val="20"/>
                <w:szCs w:val="20"/>
              </w:rPr>
            </w:pPr>
            <w:r w:rsidRPr="000C6A9C">
              <w:rPr>
                <w:rFonts w:eastAsiaTheme="minorEastAsia"/>
                <w:sz w:val="20"/>
                <w:szCs w:val="20"/>
              </w:rPr>
              <w:t>Выполнение требований законодательства о доступе  к информации о деятельности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 самоуправления</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5.2.5.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5.2.5</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действенного функционирования комиссий по соблюдению требований к служебному поведению муниципальных служащих и урегулированию конфликта интересов</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Координация работы по противодействию коррупции, подготовка предложений по совершенствованию организации деятельности в области противодействия коррупции в органах местного самоуправления МО МР «Печора» отраслевых (функциональных) органах администрации МР «Печора», имеющих статус отдельного </w:t>
            </w:r>
            <w:r w:rsidRPr="00234E58">
              <w:rPr>
                <w:rFonts w:eastAsiaTheme="minorEastAsia"/>
                <w:sz w:val="20"/>
                <w:szCs w:val="20"/>
              </w:rPr>
              <w:lastRenderedPageBreak/>
              <w:t>юридического лица, обеспечение соблюдения муниципальными служащими МО МР «Печора» требований к служебному поведению и урегулированию конфликта интересов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Не соблюдение муниципальными служащими МО МР «Печора» требований к служебному поведению и урегулированию конфликта интересов</w:t>
            </w:r>
          </w:p>
        </w:tc>
        <w:tc>
          <w:tcPr>
            <w:tcW w:w="3237" w:type="dxa"/>
            <w:tcBorders>
              <w:left w:val="single" w:sz="4" w:space="0" w:color="auto"/>
              <w:bottom w:val="single" w:sz="4" w:space="0" w:color="auto"/>
              <w:right w:val="single" w:sz="4" w:space="0" w:color="auto"/>
            </w:tcBorders>
            <w:shd w:val="clear" w:color="auto" w:fill="auto"/>
          </w:tcPr>
          <w:p w:rsidR="00A17050" w:rsidRPr="00234E58" w:rsidRDefault="000C6A9C" w:rsidP="00234E58">
            <w:pPr>
              <w:pStyle w:val="a8"/>
              <w:rPr>
                <w:rFonts w:eastAsiaTheme="minorEastAsia"/>
                <w:sz w:val="20"/>
                <w:szCs w:val="20"/>
              </w:rPr>
            </w:pPr>
            <w:proofErr w:type="gramStart"/>
            <w:r w:rsidRPr="000C6A9C">
              <w:rPr>
                <w:rFonts w:eastAsiaTheme="minorEastAsia"/>
                <w:sz w:val="20"/>
                <w:szCs w:val="20"/>
              </w:rPr>
              <w:t xml:space="preserve">Проведение должностными лицами, ответственными за работу по профилактике коррупционных и иных правонарушений в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мероприятий, </w:t>
            </w:r>
            <w:r w:rsidRPr="000C6A9C">
              <w:rPr>
                <w:rFonts w:eastAsiaTheme="minorEastAsia"/>
                <w:sz w:val="20"/>
                <w:szCs w:val="20"/>
              </w:rPr>
              <w:lastRenderedPageBreak/>
              <w:t xml:space="preserve">направленных на выявление личной заинтересованности (в том числе скрытой </w:t>
            </w:r>
            <w:proofErr w:type="spellStart"/>
            <w:r w:rsidRPr="000C6A9C">
              <w:rPr>
                <w:rFonts w:eastAsiaTheme="minorEastAsia"/>
                <w:sz w:val="20"/>
                <w:szCs w:val="20"/>
              </w:rPr>
              <w:t>аффилированности</w:t>
            </w:r>
            <w:proofErr w:type="spellEnd"/>
            <w:r w:rsidRPr="000C6A9C">
              <w:rPr>
                <w:rFonts w:eastAsiaTheme="minorEastAsia"/>
                <w:sz w:val="20"/>
                <w:szCs w:val="20"/>
              </w:rPr>
              <w:t>), которая может привести к конфликту интересов</w:t>
            </w:r>
            <w:proofErr w:type="gramEnd"/>
          </w:p>
        </w:tc>
      </w:tr>
      <w:tr w:rsidR="00234E58" w:rsidRPr="00234E58" w:rsidTr="00932501">
        <w:trPr>
          <w:trHeight w:val="3751"/>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5.2.6.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5.2.6</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Проведение проверок достоверности и полноты сведений, представляемых гражданами, претендующими на замещение  муниципальных должностей, должностей муниципальной службы, должностей руководителей муниципальных учреждений, </w:t>
            </w:r>
            <w:proofErr w:type="gramStart"/>
            <w:r w:rsidRPr="00234E58">
              <w:rPr>
                <w:rFonts w:eastAsiaTheme="minorEastAsia"/>
                <w:sz w:val="20"/>
                <w:szCs w:val="20"/>
              </w:rPr>
              <w:t>лицами</w:t>
            </w:r>
            <w:proofErr w:type="gramEnd"/>
            <w:r w:rsidRPr="00234E58">
              <w:rPr>
                <w:rFonts w:eastAsiaTheme="minorEastAsia"/>
                <w:sz w:val="20"/>
                <w:szCs w:val="20"/>
              </w:rPr>
              <w:t xml:space="preserve"> замещающими указанные должности, а также соблюдения данными лицами запретов, ограничений и требований, установленных в целях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r w:rsidR="00A17050" w:rsidRPr="00234E58">
              <w:rPr>
                <w:rFonts w:eastAsiaTheme="minorEastAsia"/>
                <w:sz w:val="20"/>
                <w:szCs w:val="20"/>
              </w:rPr>
              <w:t>»</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Выявление типичных нарушений законодательства о противодействии коррупции, оперативное реагирование на ставшие известными факты коррупционных проявлений, выработка мер по их предотвращению</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Наличие не устраненных нарушений законодательства о противодействии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Представление справок о доходах, расходах, об имуществе и обязательствах имущественного характера лицами, претендующими на замещение должностей или замещающих должности,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о доходах, об имуществе и обязательствах имущественного характера своих супругов и несовершеннолетних детей, с использованием специального программного обеспечения «Справки БК»</w:t>
            </w:r>
            <w:proofErr w:type="gramEnd"/>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5.2.7.</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5.2.7</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Проведение </w:t>
            </w:r>
            <w:proofErr w:type="gramStart"/>
            <w:r w:rsidRPr="00234E58">
              <w:rPr>
                <w:rFonts w:eastAsiaTheme="minorEastAsia"/>
                <w:sz w:val="20"/>
                <w:szCs w:val="20"/>
              </w:rPr>
              <w:t>оценки эффективности деятельности ответственных должностных лиц органов местного</w:t>
            </w:r>
            <w:proofErr w:type="gramEnd"/>
            <w:r w:rsidRPr="00234E58">
              <w:rPr>
                <w:rFonts w:eastAsiaTheme="minorEastAsia"/>
                <w:sz w:val="20"/>
                <w:szCs w:val="20"/>
              </w:rPr>
              <w:t xml:space="preserve"> самоуправления, отраслевых (функциональных) органов администрации муниципального района «Печора», имеющих статус </w:t>
            </w:r>
            <w:r w:rsidRPr="00234E58">
              <w:rPr>
                <w:rFonts w:eastAsiaTheme="minorEastAsia"/>
                <w:sz w:val="20"/>
                <w:szCs w:val="20"/>
              </w:rPr>
              <w:lastRenderedPageBreak/>
              <w:t>отдельного юридического лица,  за профилактику коррупционных и иных правонарушений</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lastRenderedPageBreak/>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ответственности и профессионализма в деятельности должностных лиц, ответственных за профилактику коррупционных и иных правонарушений</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ответственности и профессионализма в деятельности должностных лиц, ответственных за профилактику коррупционных и иных правонарушений</w:t>
            </w:r>
          </w:p>
        </w:tc>
        <w:tc>
          <w:tcPr>
            <w:tcW w:w="3237" w:type="dxa"/>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Оценка </w:t>
            </w:r>
            <w:proofErr w:type="gramStart"/>
            <w:r w:rsidRPr="00234E58">
              <w:rPr>
                <w:rFonts w:eastAsiaTheme="minorEastAsia"/>
                <w:sz w:val="20"/>
                <w:szCs w:val="20"/>
              </w:rPr>
              <w:t>эффективности деятельности ответственных должностных лиц органов местного самоуправления муниципального образования муниципального</w:t>
            </w:r>
            <w:proofErr w:type="gramEnd"/>
            <w:r w:rsidRPr="00234E58">
              <w:rPr>
                <w:rFonts w:eastAsiaTheme="minorEastAsia"/>
                <w:sz w:val="20"/>
                <w:szCs w:val="20"/>
              </w:rPr>
              <w:t xml:space="preserve"> района «Печора», отраслевых (функциональных) органов администрации муниципального района «Печора», имеющих статус  отдельного юридического лица, за </w:t>
            </w:r>
            <w:r w:rsidRPr="00234E58">
              <w:rPr>
                <w:rFonts w:eastAsiaTheme="minorEastAsia"/>
                <w:sz w:val="20"/>
                <w:szCs w:val="20"/>
              </w:rPr>
              <w:lastRenderedPageBreak/>
              <w:t>профилактику коррупционных  и иных правонарушений</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5.2.8.</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5.2.8</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обязательного вводного тренинга для граждан, впервые поступивших на муниципальную службу по вопросам противодействия коррупции, соблюдения запретов, ограничений, требований к служебному поведению</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правовой грамотности, профессионального уровня и знаний в сфере противодействия коррупции граждан, впервые поступивших на муниципальную службу и муниципальных служащих</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правовой грамотности, профессионального уровня и знаний в сфере противодействия коррупции граждан, впервые поступивших на муниципальную службу и муниципальных служащих</w:t>
            </w:r>
          </w:p>
        </w:tc>
        <w:tc>
          <w:tcPr>
            <w:tcW w:w="3237" w:type="dxa"/>
            <w:tcBorders>
              <w:left w:val="single" w:sz="4" w:space="0" w:color="auto"/>
              <w:bottom w:val="single" w:sz="4" w:space="0" w:color="auto"/>
              <w:right w:val="single" w:sz="4" w:space="0" w:color="auto"/>
            </w:tcBorders>
            <w:shd w:val="clear" w:color="auto" w:fill="auto"/>
          </w:tcPr>
          <w:p w:rsidR="00A17050" w:rsidRPr="00234E58" w:rsidRDefault="000C6A9C" w:rsidP="00234E58">
            <w:pPr>
              <w:pStyle w:val="a8"/>
              <w:rPr>
                <w:rFonts w:eastAsiaTheme="minorEastAsia"/>
                <w:sz w:val="20"/>
                <w:szCs w:val="20"/>
              </w:rPr>
            </w:pPr>
            <w:r w:rsidRPr="000C6A9C">
              <w:rPr>
                <w:rFonts w:eastAsiaTheme="minorEastAsia"/>
                <w:sz w:val="20"/>
                <w:szCs w:val="20"/>
              </w:rPr>
              <w:t>Проведение внутреннего мониторинга достоверности и полноты сведений о доходах, расходах, об имуществе и обязательствах имущественного характера, представленных муниципальными служащими, сведений о доходах, об имуществе и обязательствах имущественного характера, представленных руководителями муниципальных учреждений</w:t>
            </w: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CC44A3">
            <w:pPr>
              <w:pStyle w:val="a8"/>
              <w:jc w:val="center"/>
              <w:rPr>
                <w:sz w:val="20"/>
                <w:szCs w:val="20"/>
              </w:rPr>
            </w:pPr>
            <w:r w:rsidRPr="00234E58">
              <w:rPr>
                <w:sz w:val="20"/>
                <w:szCs w:val="20"/>
              </w:rPr>
              <w:t xml:space="preserve">Задача 3. Совершенствование правовых основ и организационных мер, направленных на противодействие коррупции в </w:t>
            </w:r>
            <w:r w:rsidR="001E2378" w:rsidRPr="00234E58">
              <w:rPr>
                <w:sz w:val="20"/>
                <w:szCs w:val="20"/>
              </w:rPr>
              <w:t>МО МР</w:t>
            </w:r>
            <w:r w:rsidRPr="00234E58">
              <w:rPr>
                <w:sz w:val="20"/>
                <w:szCs w:val="20"/>
              </w:rPr>
              <w:t xml:space="preserve"> «Печора»,  выявление и устранение коррупционных рисков</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5.3.1.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5.3.1.</w:t>
            </w:r>
          </w:p>
          <w:p w:rsidR="00A17050" w:rsidRPr="00234E58" w:rsidRDefault="00A17050" w:rsidP="00234E58">
            <w:pPr>
              <w:pStyle w:val="a8"/>
              <w:rPr>
                <w:rFonts w:eastAsiaTheme="minorEastAsia"/>
                <w:sz w:val="20"/>
                <w:szCs w:val="20"/>
              </w:rPr>
            </w:pPr>
            <w:r w:rsidRPr="00234E58">
              <w:rPr>
                <w:rFonts w:eastAsiaTheme="minorEastAsia"/>
                <w:sz w:val="20"/>
                <w:szCs w:val="20"/>
              </w:rPr>
              <w:t>Разработка (актуализация) принятых муниципальных правовых актов муниципального образования муниципального района  «Печора» по вопросам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Приведение муниципальных правовых актов МО МР «Печора» по вопросам противодействия коррупции в соответствие с федеральным и (или) республиканским законодательством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Несоответствие муниципальных правовых актов МО МР «Печора» по вопросам противодействия коррупции с федеральным и (или) республиканским законодательством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Полнота правового регулирования (соответствие паровых актов принятых в муниципальных учреждениях, муниципальных унитарных предприятиях, перечню правовых актов учреждения в сфере противодействия коррупции, разработанному Администрацией Главы Республики Коми);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Своевременность принятия (актуализация принятых) муниципальных правовых актов органов местного самоуправления муниципального образования муниципального района «Печора» по вопросам противодействия коррупции;</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Качество разработанных проектов муниципальных правовых актов </w:t>
            </w:r>
            <w:bookmarkStart w:id="0" w:name="_GoBack"/>
            <w:bookmarkEnd w:id="0"/>
            <w:r w:rsidRPr="00234E58">
              <w:rPr>
                <w:rFonts w:eastAsiaTheme="minorEastAsia"/>
                <w:sz w:val="20"/>
                <w:szCs w:val="20"/>
              </w:rPr>
              <w:t>муниципального образования муниципального района «Печора» (снижение количества выявленных коррупциогенных факторов в отчетном периоде по сравнению с аналогичным периодом прошлого года)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5.3.2.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5.3.2.</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антикоррупционной экспертизы муниципальных правовых актов, проектов муниципальных правовых актов</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1E237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качества муниципальных правовых актов МО МР «Печора», выявление и устранение коррупциогенных факторов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качества муниципальных правовых актов МО МР «Печора», не выявление и не устранение коррупциогенных факторов</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устраненных коррупционных факторов в муниципальных правовых актах (проектах), прошедших антикоррупционную экспертизу, от общего числа выявленных коррупционных факторов.</w:t>
            </w:r>
          </w:p>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5.3.3.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5.3.3.</w:t>
            </w:r>
          </w:p>
          <w:p w:rsidR="00A17050" w:rsidRPr="00234E58" w:rsidRDefault="00A17050" w:rsidP="00234E58">
            <w:pPr>
              <w:pStyle w:val="a8"/>
              <w:rPr>
                <w:rFonts w:eastAsiaTheme="minorEastAsia"/>
                <w:sz w:val="20"/>
                <w:szCs w:val="20"/>
              </w:rPr>
            </w:pPr>
            <w:r w:rsidRPr="00234E58">
              <w:rPr>
                <w:rFonts w:eastAsiaTheme="minorEastAsia"/>
                <w:sz w:val="20"/>
                <w:szCs w:val="20"/>
              </w:rPr>
              <w:t>Разработка и актуализация административных регламентов предоставления муниципальных услуг по осуществлению функций муниципального контроля</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Сектор осуществления муниципального контроля администрации МР «Печора»,</w:t>
            </w:r>
          </w:p>
          <w:p w:rsidR="00A17050" w:rsidRPr="00234E58" w:rsidRDefault="001E2378" w:rsidP="00234E58">
            <w:pPr>
              <w:pStyle w:val="a8"/>
              <w:rPr>
                <w:rFonts w:eastAsiaTheme="minorEastAsia"/>
                <w:sz w:val="20"/>
                <w:szCs w:val="20"/>
              </w:rPr>
            </w:pPr>
            <w:r w:rsidRPr="00234E58">
              <w:rPr>
                <w:rFonts w:eastAsiaTheme="minorEastAsia"/>
                <w:sz w:val="20"/>
                <w:szCs w:val="20"/>
              </w:rPr>
              <w:t>Отдел экономики, прогнозирования</w:t>
            </w:r>
            <w:r w:rsidR="00603000" w:rsidRPr="00234E58">
              <w:rPr>
                <w:rFonts w:eastAsiaTheme="minorEastAsia"/>
                <w:sz w:val="20"/>
                <w:szCs w:val="20"/>
              </w:rPr>
              <w:t xml:space="preserve"> и сельского хозяйства </w:t>
            </w:r>
            <w:r w:rsidR="00A17050" w:rsidRPr="00234E58">
              <w:rPr>
                <w:rFonts w:eastAsiaTheme="minorEastAsia"/>
                <w:sz w:val="20"/>
                <w:szCs w:val="20"/>
              </w:rPr>
              <w:t>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Упорядочение деятельности органов местного самоуправления МО МР «Печора», отраслевых (функциональных) органов администрации МО МР «Печора», имеющих статус отдельного юридического лица, подведомственных учреждений, исключение условий коррупционных проявлений при предоставлении муниципальных услуг, при осуществлении функций муниципального </w:t>
            </w:r>
            <w:r w:rsidRPr="00234E58">
              <w:rPr>
                <w:rFonts w:eastAsiaTheme="minorEastAsia"/>
                <w:sz w:val="20"/>
                <w:szCs w:val="20"/>
              </w:rPr>
              <w:lastRenderedPageBreak/>
              <w:t>контроля</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Наличие условий коррупционных проявлений при предоставлении муниципальных услуг, при осуществлении функций муниципального контроля</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уровня удовлетворённости граждан качеством муниципальных услуг, предоставляемых органами местного самоуправления муниципального образования муниципального района «Печора» отраслевыми (функциональными) органами администрации муниципального района «Печора» имеющими статус отдельного юридического лица, и подведомственными учреждениями, по сравнению с прошлым годом;</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Наличие утвержденных (актуализированных) административных регламентов </w:t>
            </w:r>
            <w:r w:rsidRPr="00234E58">
              <w:rPr>
                <w:rFonts w:eastAsiaTheme="minorEastAsia"/>
                <w:sz w:val="20"/>
                <w:szCs w:val="20"/>
              </w:rPr>
              <w:lastRenderedPageBreak/>
              <w:t>предоставления муниципальных услуг, осуществления функций муниципального контроля по всем муниципальным услугам, предоставляемым органами местного самоуправления муниципального образования муниципального района «Печора», отраслевыми (функциональными органами администрации муниципального района «Печора», имеющим статус отдельного юридического лица, и подведомственными учреждениями</w:t>
            </w:r>
            <w:proofErr w:type="gramStart"/>
            <w:r w:rsidRPr="00234E58">
              <w:rPr>
                <w:rFonts w:eastAsiaTheme="minorEastAsia"/>
                <w:sz w:val="20"/>
                <w:szCs w:val="20"/>
              </w:rPr>
              <w:t>.</w:t>
            </w:r>
            <w:proofErr w:type="gramEnd"/>
            <w:r w:rsidRPr="00234E58">
              <w:rPr>
                <w:rFonts w:eastAsiaTheme="minorEastAsia"/>
                <w:sz w:val="20"/>
                <w:szCs w:val="20"/>
              </w:rPr>
              <w:t xml:space="preserve"> </w:t>
            </w:r>
            <w:proofErr w:type="gramStart"/>
            <w:r w:rsidRPr="00234E58">
              <w:rPr>
                <w:rFonts w:eastAsiaTheme="minorEastAsia"/>
                <w:sz w:val="20"/>
                <w:szCs w:val="20"/>
              </w:rPr>
              <w:t>в</w:t>
            </w:r>
            <w:proofErr w:type="gramEnd"/>
            <w:r w:rsidRPr="00234E58">
              <w:rPr>
                <w:rFonts w:eastAsiaTheme="minorEastAsia"/>
                <w:sz w:val="20"/>
                <w:szCs w:val="20"/>
              </w:rPr>
              <w:t>сем осуществляемым функциям муниципального контроля;</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Доля оказываемых муниципальных услуг, по которым разработаны административные регламенты, от общего числа предоставляемых муниципальных услуг</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Доля функций по осуществлению муниципального контроля, по которым разработаны административные регламенты, от общего числа функций по осуществлению муниципального контроля;</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Доля показателей эффективности муниципального контроля, имеющих положительные значения и (или) положительную динамику значений, от общего количества </w:t>
            </w:r>
            <w:r w:rsidRPr="00234E58">
              <w:rPr>
                <w:rFonts w:eastAsiaTheme="minorEastAsia"/>
                <w:sz w:val="20"/>
                <w:szCs w:val="20"/>
              </w:rPr>
              <w:lastRenderedPageBreak/>
              <w:t>показателей эффективности муниципального контроля, установленных постановлением Правительства Российской Федерации от 5 апреля 2010 г. № 215;</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5.3.4.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5.3.4.</w:t>
            </w:r>
          </w:p>
          <w:p w:rsidR="00A17050" w:rsidRPr="00234E58" w:rsidRDefault="00A17050" w:rsidP="00234E58">
            <w:pPr>
              <w:pStyle w:val="a8"/>
              <w:rPr>
                <w:rFonts w:eastAsiaTheme="minorEastAsia"/>
                <w:sz w:val="20"/>
                <w:szCs w:val="20"/>
              </w:rPr>
            </w:pPr>
            <w:r w:rsidRPr="00234E58">
              <w:rPr>
                <w:rFonts w:eastAsiaTheme="minorEastAsia"/>
                <w:sz w:val="20"/>
                <w:szCs w:val="20"/>
              </w:rPr>
              <w:t>Обеспечение предоставления услуг в электронном виде</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качества и доступности услуг, упрощение процедур взаимодействия с органами (организациями) предоставлявшие услуги, снижение коррупционных рисков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качества предоставления муниципальных услуг</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предоставления муниципальных услуг в электронном виде от общего числа предоставляемых муниципальных услуг</w:t>
            </w:r>
          </w:p>
          <w:p w:rsidR="00A17050" w:rsidRPr="00234E58" w:rsidRDefault="00A17050" w:rsidP="00234E58">
            <w:pPr>
              <w:pStyle w:val="a8"/>
              <w:rPr>
                <w:rFonts w:eastAsiaTheme="minorEastAsia"/>
                <w:sz w:val="20"/>
                <w:szCs w:val="20"/>
              </w:rPr>
            </w:pP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5.3.5.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5.3.5.</w:t>
            </w:r>
          </w:p>
          <w:p w:rsidR="00A17050" w:rsidRPr="00234E58" w:rsidRDefault="00A17050" w:rsidP="00234E58">
            <w:pPr>
              <w:pStyle w:val="a8"/>
              <w:rPr>
                <w:rFonts w:eastAsiaTheme="minorEastAsia"/>
                <w:sz w:val="20"/>
                <w:szCs w:val="20"/>
              </w:rPr>
            </w:pPr>
            <w:r w:rsidRPr="00234E58">
              <w:rPr>
                <w:rFonts w:eastAsiaTheme="minorEastAsia"/>
                <w:sz w:val="20"/>
                <w:szCs w:val="20"/>
              </w:rPr>
              <w:t>Организация рассмотрения вопросов правоприменительной практики в соответствии с пунктом 2.1 статьи 6 Федерального закона «О противодействии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и принятие мер по предупреждению и устранению причин выявленных нарушений</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 принятие мер по предупреждению и устранению причин выявленных нарушений</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Доля муниципальных служащих, ознакомленных с обзорами правоприменительной практики</w:t>
            </w:r>
          </w:p>
        </w:tc>
      </w:tr>
      <w:tr w:rsidR="00234E58" w:rsidRPr="00234E58" w:rsidTr="00932501">
        <w:trPr>
          <w:trHeight w:val="1227"/>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5.3.6.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5.3.6.</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качества предоставления муниципальных услуг, предоставляемых органами местного самоуправления МО МР «Печора», отраслевыми (функциональными) органами администрации МР «Печора», имеющими статус отдельного юридического лица (при их наличии), муниципальными учреждениями МО МР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Сектор осуществления муниципального контроля администрации МР «Печора»,</w:t>
            </w:r>
          </w:p>
          <w:p w:rsidR="00386EE1" w:rsidRPr="00234E58" w:rsidRDefault="00386EE1"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предложений по повышению качества и доступности предоставления муниципальных услуг, устранение условий, способствующих возникновению коррупционных рисков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качества и доступности предоставления муниципальных услуг, устранение условий, способствующих возникновению коррупционных рисков</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E9145B" w:rsidP="00234E58">
            <w:pPr>
              <w:pStyle w:val="a8"/>
              <w:rPr>
                <w:rFonts w:eastAsiaTheme="minorEastAsia"/>
                <w:sz w:val="20"/>
                <w:szCs w:val="20"/>
              </w:rPr>
            </w:pPr>
            <w:r w:rsidRPr="00E9145B">
              <w:rPr>
                <w:rFonts w:eastAsiaTheme="minorEastAsia"/>
                <w:sz w:val="20"/>
                <w:szCs w:val="20"/>
              </w:rPr>
              <w:t>Отсутствие обоснованных жалоб на предоставление муниципальных услуг</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5.3.7.</w:t>
            </w:r>
          </w:p>
          <w:p w:rsidR="00A17050" w:rsidRPr="00234E58" w:rsidRDefault="00A17050" w:rsidP="00234E58">
            <w:pPr>
              <w:pStyle w:val="a8"/>
              <w:rPr>
                <w:rFonts w:eastAsiaTheme="minorEastAsia"/>
                <w:sz w:val="20"/>
                <w:szCs w:val="20"/>
              </w:rPr>
            </w:pP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Основное мероприятие 5.3.7.</w:t>
            </w:r>
          </w:p>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Проведение </w:t>
            </w:r>
            <w:proofErr w:type="gramStart"/>
            <w:r w:rsidRPr="00234E58">
              <w:rPr>
                <w:rFonts w:eastAsiaTheme="minorEastAsia"/>
                <w:sz w:val="20"/>
                <w:szCs w:val="20"/>
              </w:rPr>
              <w:t>мониторинга применения административных регламентов исполнения функций муниципального контроля</w:t>
            </w:r>
            <w:proofErr w:type="gramEnd"/>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Сектор </w:t>
            </w:r>
            <w:r w:rsidRPr="00234E58">
              <w:rPr>
                <w:rFonts w:eastAsiaTheme="minorEastAsia"/>
                <w:sz w:val="20"/>
                <w:szCs w:val="20"/>
              </w:rPr>
              <w:lastRenderedPageBreak/>
              <w:t>осуществления муниципального контроля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Выработка предложений </w:t>
            </w:r>
            <w:r w:rsidRPr="00234E58">
              <w:rPr>
                <w:rFonts w:eastAsiaTheme="minorEastAsia"/>
                <w:sz w:val="20"/>
                <w:szCs w:val="20"/>
              </w:rPr>
              <w:lastRenderedPageBreak/>
              <w:t>по повышению качества муниципального контроля, выработка предложений по его совершенствованию, устранение условий, способствующих возникновению коррупционных рисков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E9145B" w:rsidP="00234E58">
            <w:pPr>
              <w:pStyle w:val="a8"/>
              <w:rPr>
                <w:rFonts w:eastAsiaTheme="minorEastAsia"/>
                <w:sz w:val="20"/>
                <w:szCs w:val="20"/>
              </w:rPr>
            </w:pPr>
            <w:r w:rsidRPr="00E9145B">
              <w:rPr>
                <w:rFonts w:eastAsiaTheme="minorEastAsia"/>
                <w:sz w:val="20"/>
                <w:szCs w:val="20"/>
              </w:rPr>
              <w:t xml:space="preserve">Отсутствие коррупционных </w:t>
            </w:r>
            <w:r w:rsidRPr="00E9145B">
              <w:rPr>
                <w:rFonts w:eastAsiaTheme="minorEastAsia"/>
                <w:sz w:val="20"/>
                <w:szCs w:val="20"/>
              </w:rPr>
              <w:lastRenderedPageBreak/>
              <w:t>нарушений при осуществлении муниципального контроля</w:t>
            </w:r>
          </w:p>
        </w:tc>
      </w:tr>
      <w:tr w:rsidR="00234E58" w:rsidRPr="00234E58" w:rsidTr="00932501">
        <w:trPr>
          <w:trHeight w:val="4168"/>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5.3.8.</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5.3.8.</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обеспечения прав граждан и организаций на доступ к информации о деятельности органов местного самоуправления МО МР «Печора» отраслевых (функциональных) органов администрации МР «Печора», имеющих статус отдельного юридического лица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предложений по устранению выявленных в ходе проведения мониторинга условий, снижающих уровень доступности информации о деятельности органов местного самоуправления МО МР «Печора», отраслевых (функциональных) органов администрации МО МР «Печора», имеющих статус отдельного юридического лица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E9145B" w:rsidP="00234E58">
            <w:pPr>
              <w:pStyle w:val="a8"/>
              <w:rPr>
                <w:rFonts w:eastAsiaTheme="minorEastAsia"/>
                <w:sz w:val="20"/>
                <w:szCs w:val="20"/>
              </w:rPr>
            </w:pPr>
            <w:proofErr w:type="gramStart"/>
            <w:r w:rsidRPr="00E9145B">
              <w:rPr>
                <w:rFonts w:eastAsiaTheme="minorEastAsia"/>
                <w:sz w:val="20"/>
                <w:szCs w:val="20"/>
              </w:rPr>
              <w:t>Выполнение требований законодательства о доступе  к информации о деятельности органов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образования муниципального района «Печора»,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w:t>
            </w:r>
            <w:proofErr w:type="gramEnd"/>
            <w:r w:rsidRPr="00E9145B">
              <w:rPr>
                <w:rFonts w:eastAsiaTheme="minorEastAsia"/>
                <w:sz w:val="20"/>
                <w:szCs w:val="20"/>
              </w:rPr>
              <w:t xml:space="preserve"> самоуправления»</w:t>
            </w:r>
          </w:p>
        </w:tc>
      </w:tr>
      <w:tr w:rsidR="00234E58" w:rsidRPr="00234E58" w:rsidTr="00932501">
        <w:trPr>
          <w:trHeight w:val="1700"/>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5.3.9.</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5.3.9.</w:t>
            </w:r>
          </w:p>
          <w:p w:rsidR="00A17050" w:rsidRPr="00234E58" w:rsidRDefault="00A17050" w:rsidP="00234E58">
            <w:pPr>
              <w:pStyle w:val="a8"/>
              <w:rPr>
                <w:rFonts w:eastAsiaTheme="minorEastAsia"/>
                <w:sz w:val="20"/>
                <w:szCs w:val="20"/>
              </w:rPr>
            </w:pPr>
            <w:r w:rsidRPr="00234E58">
              <w:rPr>
                <w:rFonts w:eastAsiaTheme="minorEastAsia"/>
                <w:sz w:val="20"/>
                <w:szCs w:val="20"/>
              </w:rPr>
              <w:t>Взаимодействие с правоохранительными органами и иными государственными органами в сфере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386EE1" w:rsidRPr="00234E58" w:rsidRDefault="00386EE1"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единой политики в сфере противодействия коррупции, выработка предложений по ее совершенствованию</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E9145B" w:rsidP="00234E58">
            <w:pPr>
              <w:pStyle w:val="a8"/>
              <w:rPr>
                <w:rFonts w:eastAsiaTheme="minorEastAsia"/>
                <w:sz w:val="20"/>
                <w:szCs w:val="20"/>
              </w:rPr>
            </w:pPr>
            <w:proofErr w:type="gramStart"/>
            <w:r w:rsidRPr="00E9145B">
              <w:rPr>
                <w:rFonts w:eastAsiaTheme="minorEastAsia"/>
                <w:sz w:val="20"/>
                <w:szCs w:val="20"/>
              </w:rPr>
              <w:t>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E9145B">
              <w:rPr>
                <w:rFonts w:eastAsiaTheme="minorEastAsia"/>
                <w:sz w:val="20"/>
                <w:szCs w:val="20"/>
              </w:rPr>
              <w:t xml:space="preserve"> </w:t>
            </w:r>
            <w:proofErr w:type="gramStart"/>
            <w:r w:rsidRPr="00E9145B">
              <w:rPr>
                <w:rFonts w:eastAsiaTheme="minorEastAsia"/>
                <w:sz w:val="20"/>
                <w:szCs w:val="20"/>
              </w:rPr>
              <w:t>лица (</w:t>
            </w:r>
            <w:proofErr w:type="gramEnd"/>
          </w:p>
        </w:tc>
      </w:tr>
      <w:tr w:rsidR="00234E58" w:rsidRPr="00234E58" w:rsidTr="00932501">
        <w:trPr>
          <w:trHeight w:val="2979"/>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5.3.10.</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5.3.10.</w:t>
            </w:r>
          </w:p>
          <w:p w:rsidR="00A17050" w:rsidRPr="00234E58" w:rsidRDefault="00A17050" w:rsidP="00234E58">
            <w:pPr>
              <w:pStyle w:val="a8"/>
              <w:rPr>
                <w:rFonts w:eastAsiaTheme="minorEastAsia"/>
                <w:sz w:val="20"/>
                <w:szCs w:val="20"/>
              </w:rPr>
            </w:pPr>
            <w:r w:rsidRPr="00234E58">
              <w:rPr>
                <w:rFonts w:eastAsiaTheme="minorEastAsia"/>
                <w:sz w:val="20"/>
                <w:szCs w:val="20"/>
              </w:rPr>
              <w:t>Взаимодействие с муниципальными образованиями городских поселений, расположенных в границах муниципального образования муниципального района  «Печора», в вопросах разработки и принятия муниципальных правовых актов по противодействию коррупции</w:t>
            </w:r>
          </w:p>
        </w:tc>
        <w:tc>
          <w:tcPr>
            <w:tcW w:w="1806" w:type="dxa"/>
            <w:tcBorders>
              <w:top w:val="single" w:sz="4" w:space="0" w:color="auto"/>
              <w:left w:val="single" w:sz="4" w:space="0" w:color="auto"/>
              <w:bottom w:val="single" w:sz="4" w:space="0" w:color="auto"/>
              <w:right w:val="single" w:sz="4" w:space="0" w:color="auto"/>
            </w:tcBorders>
          </w:tcPr>
          <w:p w:rsidR="00386EE1" w:rsidRPr="00234E58" w:rsidRDefault="00386EE1"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единой политики в сфере противодействия коррупции, выработка предложений по ее совершенствованию</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E9145B" w:rsidP="00234E58">
            <w:pPr>
              <w:pStyle w:val="a8"/>
              <w:rPr>
                <w:rFonts w:eastAsiaTheme="minorEastAsia"/>
                <w:sz w:val="20"/>
                <w:szCs w:val="20"/>
              </w:rPr>
            </w:pPr>
            <w:proofErr w:type="gramStart"/>
            <w:r w:rsidRPr="00E9145B">
              <w:rPr>
                <w:rFonts w:eastAsiaTheme="minorEastAsia"/>
                <w:sz w:val="20"/>
                <w:szCs w:val="20"/>
              </w:rPr>
              <w:t>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E9145B">
              <w:rPr>
                <w:rFonts w:eastAsiaTheme="minorEastAsia"/>
                <w:sz w:val="20"/>
                <w:szCs w:val="20"/>
              </w:rPr>
              <w:t xml:space="preserve"> </w:t>
            </w:r>
            <w:proofErr w:type="gramStart"/>
            <w:r w:rsidRPr="00E9145B">
              <w:rPr>
                <w:rFonts w:eastAsiaTheme="minorEastAsia"/>
                <w:sz w:val="20"/>
                <w:szCs w:val="20"/>
              </w:rPr>
              <w:t>лица (</w:t>
            </w:r>
            <w:proofErr w:type="gramEnd"/>
          </w:p>
        </w:tc>
      </w:tr>
      <w:tr w:rsidR="00A17050" w:rsidRPr="00234E58" w:rsidTr="00386EE1">
        <w:trPr>
          <w:trHeight w:val="875"/>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CC44A3">
            <w:pPr>
              <w:pStyle w:val="a8"/>
              <w:jc w:val="center"/>
              <w:rPr>
                <w:sz w:val="20"/>
                <w:szCs w:val="20"/>
              </w:rPr>
            </w:pPr>
            <w:r w:rsidRPr="00234E58">
              <w:rPr>
                <w:sz w:val="20"/>
                <w:szCs w:val="20"/>
              </w:rPr>
              <w:t xml:space="preserve">Задача 4. </w:t>
            </w:r>
            <w:proofErr w:type="gramStart"/>
            <w:r w:rsidR="00386EE1" w:rsidRPr="00234E58">
              <w:rPr>
                <w:sz w:val="20"/>
                <w:szCs w:val="20"/>
              </w:rPr>
              <w:t>«Противодействие коррупции в сферах, где наиболее высоки коррупционные риски (отражение функциональной специфики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образования муниципального района «Печора»</w:t>
            </w:r>
            <w:proofErr w:type="gramEnd"/>
          </w:p>
        </w:tc>
      </w:tr>
      <w:tr w:rsidR="00234E58" w:rsidRPr="00234E58" w:rsidTr="00932501">
        <w:trPr>
          <w:trHeight w:val="4026"/>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5.4.1.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5.4.1.</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Осуществление контроля за соблюдением требований Федерального закона № 44-ФЗ «О контрактной системе в сфере закупок товаров, работ, услуг для обеспечения государственных и муниципальных нужд», Федерального закона от 18 июля 2011 г. № 223-ФЗ «О закупках товаров, работ, услуг отдельными видами юридических лиц», в том числе касающихся недопущения возникновения конфликта интересов между участником закупки и заказчиком при осуществлении закупок</w:t>
            </w:r>
            <w:proofErr w:type="gramEnd"/>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Контрольно-счетная  комиссия МР «Печора»</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Руководители отраслевых органов</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Соблюдение требований законодательства, повышение эффективности и результативности осуществления закупок товаров, работ, услуг, осуществления закупок товаров, работ, услуг</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 соблюдение требований законодательства, повышение эффективности и результативности осуществления закупок товаров, работ, услуг, осуществления закупок товаров, работ, услуг</w:t>
            </w:r>
          </w:p>
        </w:tc>
        <w:tc>
          <w:tcPr>
            <w:tcW w:w="3237" w:type="dxa"/>
            <w:vMerge w:val="restart"/>
            <w:tcBorders>
              <w:top w:val="single" w:sz="4" w:space="0" w:color="auto"/>
              <w:left w:val="single" w:sz="4" w:space="0" w:color="auto"/>
              <w:right w:val="single" w:sz="4" w:space="0" w:color="auto"/>
            </w:tcBorders>
            <w:shd w:val="clear" w:color="auto" w:fill="auto"/>
          </w:tcPr>
          <w:p w:rsidR="00DD0A8C" w:rsidRDefault="00DD0A8C" w:rsidP="00234E58">
            <w:pPr>
              <w:pStyle w:val="a8"/>
              <w:rPr>
                <w:rFonts w:eastAsiaTheme="minorEastAsia"/>
                <w:sz w:val="20"/>
                <w:szCs w:val="20"/>
              </w:rPr>
            </w:pPr>
            <w:r w:rsidRPr="00E86336">
              <w:rPr>
                <w:bCs/>
                <w:sz w:val="20"/>
                <w:szCs w:val="20"/>
              </w:rPr>
              <w:t>Доля представлений прокуратуры в отношении муниципальных служащих, руководителей муниципальных учреждений представивших неполные (недостоверные) сведения о доходах от общего числа муниципальных служащих, руководителей муниципальных учреждений представляющих указанные сведения</w:t>
            </w:r>
          </w:p>
          <w:p w:rsidR="00DD0A8C" w:rsidRDefault="00DD0A8C"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нарушений законодательства в сфере размещения заказов на поставки товаров, выполнение работ, оказание услуг для муниципальных нужд муниципального образования муниципального района «Печора»</w:t>
            </w:r>
          </w:p>
          <w:p w:rsidR="00A17050" w:rsidRPr="00234E58" w:rsidRDefault="00A17050" w:rsidP="00234E58">
            <w:pPr>
              <w:pStyle w:val="a8"/>
              <w:rPr>
                <w:rFonts w:eastAsiaTheme="minorEastAsia"/>
                <w:sz w:val="20"/>
                <w:szCs w:val="20"/>
              </w:rPr>
            </w:pPr>
          </w:p>
          <w:p w:rsidR="00A17050" w:rsidRPr="00234E58" w:rsidRDefault="00A17050" w:rsidP="00234E58">
            <w:pPr>
              <w:pStyle w:val="a8"/>
              <w:rPr>
                <w:rFonts w:eastAsiaTheme="minorEastAsia"/>
                <w:sz w:val="20"/>
                <w:szCs w:val="20"/>
              </w:rPr>
            </w:pPr>
            <w:r w:rsidRPr="00234E58">
              <w:rPr>
                <w:rFonts w:eastAsiaTheme="minorEastAsia"/>
                <w:sz w:val="20"/>
                <w:szCs w:val="20"/>
              </w:rPr>
              <w:t>Доля проведенных открытых аукционов в электронной форме от общего количества размещенных заказов для муниципальных нужд муниципального образования муниципального района «Печора»</w:t>
            </w:r>
          </w:p>
        </w:tc>
      </w:tr>
      <w:tr w:rsidR="00234E58" w:rsidRPr="00234E58" w:rsidTr="00932501">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5.4.2.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5.4.2.</w:t>
            </w:r>
          </w:p>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анализа эффективности бюджетных расходов муниципального бюджета при осуществлении закупок товаров, работ, услуг</w:t>
            </w:r>
            <w:r w:rsidRPr="00234E58" w:rsidDel="00C0088D">
              <w:rPr>
                <w:rFonts w:eastAsiaTheme="minorEastAsia"/>
                <w:sz w:val="20"/>
                <w:szCs w:val="20"/>
              </w:rPr>
              <w:t xml:space="preserve"> </w:t>
            </w:r>
            <w:r w:rsidRPr="00234E58">
              <w:rPr>
                <w:rFonts w:eastAsiaTheme="minorEastAsia"/>
                <w:sz w:val="20"/>
                <w:szCs w:val="20"/>
              </w:rPr>
              <w:t>для муниципальных нужд МО МР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Сектор</w:t>
            </w:r>
          </w:p>
          <w:p w:rsidR="00A17050" w:rsidRPr="00234E58" w:rsidRDefault="00A17050" w:rsidP="00234E58">
            <w:pPr>
              <w:pStyle w:val="a8"/>
              <w:rPr>
                <w:rFonts w:eastAsiaTheme="minorEastAsia"/>
                <w:sz w:val="20"/>
                <w:szCs w:val="20"/>
              </w:rPr>
            </w:pPr>
            <w:r w:rsidRPr="00234E58">
              <w:rPr>
                <w:rFonts w:eastAsiaTheme="minorEastAsia"/>
                <w:sz w:val="20"/>
                <w:szCs w:val="20"/>
              </w:rPr>
              <w:t>муниципальных закупок и договорной работы администрации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эффективности и результативности осуществления закупок товаров, работ, услуг, подготовка предложений по повышению эффективности использования бюджетных средств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эффективности и результативности осуществления закупок товаров, работ, услуг, подготовка предложений по повышению эффективности использования бюджетных средств</w:t>
            </w:r>
          </w:p>
        </w:tc>
        <w:tc>
          <w:tcPr>
            <w:tcW w:w="3237" w:type="dxa"/>
            <w:vMerge/>
            <w:tcBorders>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A17050" w:rsidRPr="00234E58" w:rsidTr="00932501">
        <w:trPr>
          <w:tblCellSpacing w:w="5" w:type="nil"/>
        </w:trPr>
        <w:tc>
          <w:tcPr>
            <w:tcW w:w="15444" w:type="dxa"/>
            <w:gridSpan w:val="11"/>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CC44A3">
            <w:pPr>
              <w:pStyle w:val="a8"/>
              <w:jc w:val="center"/>
              <w:rPr>
                <w:sz w:val="20"/>
                <w:szCs w:val="20"/>
              </w:rPr>
            </w:pPr>
            <w:r w:rsidRPr="00234E58">
              <w:rPr>
                <w:sz w:val="20"/>
                <w:szCs w:val="20"/>
              </w:rPr>
              <w:t xml:space="preserve">Задача 5. Противодействие коррупции в муниципальных учреждениях муниципального образования муниципального района «Печора», в муниципальных унитарных предприятиях, организационно-методическое руководство, координацию и </w:t>
            </w:r>
            <w:proofErr w:type="gramStart"/>
            <w:r w:rsidRPr="00234E58">
              <w:rPr>
                <w:sz w:val="20"/>
                <w:szCs w:val="20"/>
              </w:rPr>
              <w:t>контроль за</w:t>
            </w:r>
            <w:proofErr w:type="gramEnd"/>
            <w:r w:rsidRPr="00234E58">
              <w:rPr>
                <w:sz w:val="20"/>
                <w:szCs w:val="20"/>
              </w:rPr>
              <w:t xml:space="preserve">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 лица</w:t>
            </w:r>
          </w:p>
        </w:tc>
      </w:tr>
      <w:tr w:rsidR="00234E58" w:rsidRPr="00234E58" w:rsidTr="008C4104">
        <w:trPr>
          <w:trHeight w:val="1063"/>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5.5.1.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5.5.1.</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Контроль</w:t>
            </w:r>
            <w:r w:rsidR="008C4104">
              <w:rPr>
                <w:rFonts w:eastAsiaTheme="minorEastAsia"/>
                <w:sz w:val="20"/>
                <w:szCs w:val="20"/>
              </w:rPr>
              <w:t xml:space="preserve"> </w:t>
            </w:r>
            <w:r w:rsidRPr="00234E58">
              <w:rPr>
                <w:rFonts w:eastAsiaTheme="minorEastAsia"/>
                <w:sz w:val="20"/>
                <w:szCs w:val="20"/>
              </w:rPr>
              <w:t xml:space="preserve"> за</w:t>
            </w:r>
            <w:proofErr w:type="gramEnd"/>
            <w:r w:rsidRPr="00234E58">
              <w:rPr>
                <w:rFonts w:eastAsiaTheme="minorEastAsia"/>
                <w:sz w:val="20"/>
                <w:szCs w:val="20"/>
              </w:rPr>
              <w:t xml:space="preserve"> разработкой (актуализацией принятых) нормативных правовых актов в подведомственных муниципальных учреждениях, в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МО МР «Печора» отраслевые (функциональные) органы администрации МР «Печора», имеющие статус отдельного юридического лица, по вопросам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Приведение правовых актов подведомственных муниципальных учреждений, муниципальных унитарных предприятий, организационно-методическое руководство, координацию и контроль за деятельностью которых осуществляют органы местного самоуправления МО МР «Печора», отраслевые (функциональные) органы администрации МО МР «Печора», имеющие статус отдельного юридического лица, в соответствие с федеральным и республиканским законодательством), по вопросам противодействия коррупции</w:t>
            </w:r>
            <w:proofErr w:type="gramEnd"/>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 соответствие правовых актов муниципальных учреждений, муниципальных унитарных предприятий федеральному и республиканскому законодательству</w:t>
            </w:r>
          </w:p>
        </w:tc>
        <w:tc>
          <w:tcPr>
            <w:tcW w:w="3237" w:type="dxa"/>
            <w:vMerge w:val="restart"/>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234E58">
              <w:rPr>
                <w:rFonts w:eastAsiaTheme="minorEastAsia"/>
                <w:sz w:val="20"/>
                <w:szCs w:val="20"/>
              </w:rPr>
              <w:t xml:space="preserve"> лица</w:t>
            </w:r>
          </w:p>
          <w:p w:rsidR="00A17050" w:rsidRDefault="00A17050" w:rsidP="00234E58">
            <w:pPr>
              <w:pStyle w:val="a8"/>
              <w:rPr>
                <w:rFonts w:eastAsiaTheme="minorEastAsia"/>
                <w:sz w:val="20"/>
                <w:szCs w:val="20"/>
              </w:rPr>
            </w:pPr>
          </w:p>
          <w:p w:rsidR="00E02292" w:rsidRPr="00E02292" w:rsidRDefault="00E02292" w:rsidP="00E02292">
            <w:pPr>
              <w:rPr>
                <w:rFonts w:ascii="Times New Roman" w:eastAsiaTheme="minorEastAsia" w:hAnsi="Times New Roman" w:cs="Times New Roman"/>
                <w:sz w:val="20"/>
                <w:szCs w:val="20"/>
                <w:lang w:eastAsia="ru-RU"/>
              </w:rPr>
            </w:pPr>
            <w:proofErr w:type="gramStart"/>
            <w:r w:rsidRPr="00E02292">
              <w:rPr>
                <w:rFonts w:ascii="Times New Roman" w:eastAsiaTheme="minorEastAsia" w:hAnsi="Times New Roman" w:cs="Times New Roman"/>
                <w:sz w:val="20"/>
                <w:szCs w:val="20"/>
                <w:lang w:eastAsia="ru-RU"/>
              </w:rPr>
              <w:lastRenderedPageBreak/>
              <w:t>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E02292">
              <w:rPr>
                <w:rFonts w:ascii="Times New Roman" w:eastAsiaTheme="minorEastAsia" w:hAnsi="Times New Roman" w:cs="Times New Roman"/>
                <w:sz w:val="20"/>
                <w:szCs w:val="20"/>
                <w:lang w:eastAsia="ru-RU"/>
              </w:rPr>
              <w:t xml:space="preserve"> лица</w:t>
            </w:r>
            <w:r w:rsidR="000C6A9C">
              <w:rPr>
                <w:rFonts w:ascii="Times New Roman" w:eastAsiaTheme="minorEastAsia" w:hAnsi="Times New Roman" w:cs="Times New Roman"/>
                <w:sz w:val="20"/>
                <w:szCs w:val="20"/>
                <w:lang w:eastAsia="ru-RU"/>
              </w:rPr>
              <w:t xml:space="preserve">, </w:t>
            </w:r>
          </w:p>
          <w:p w:rsidR="000C6A9C" w:rsidRDefault="000C6A9C" w:rsidP="000C6A9C">
            <w:pPr>
              <w:pStyle w:val="a8"/>
              <w:rPr>
                <w:rFonts w:eastAsiaTheme="minorEastAsia"/>
                <w:sz w:val="20"/>
                <w:szCs w:val="20"/>
              </w:rPr>
            </w:pPr>
            <w:r w:rsidRPr="000C6A9C">
              <w:rPr>
                <w:rFonts w:eastAsiaTheme="minorEastAsia"/>
                <w:sz w:val="20"/>
                <w:szCs w:val="20"/>
              </w:rPr>
              <w:t>Отсутствие нарушений законодательства в ходе проверок предоставления земельных участков, реализации недвижимого муниципального имущества</w:t>
            </w:r>
          </w:p>
          <w:p w:rsidR="000C6A9C" w:rsidRPr="000C6A9C" w:rsidRDefault="000C6A9C" w:rsidP="000C6A9C">
            <w:pPr>
              <w:pStyle w:val="a8"/>
              <w:rPr>
                <w:rFonts w:eastAsiaTheme="minorEastAsia"/>
                <w:sz w:val="20"/>
                <w:szCs w:val="20"/>
              </w:rPr>
            </w:pPr>
          </w:p>
          <w:p w:rsidR="000C6A9C" w:rsidRPr="000C6A9C" w:rsidRDefault="000C6A9C" w:rsidP="000C6A9C">
            <w:pPr>
              <w:pStyle w:val="a8"/>
              <w:rPr>
                <w:rFonts w:eastAsiaTheme="minorEastAsia"/>
                <w:sz w:val="20"/>
                <w:szCs w:val="20"/>
              </w:rPr>
            </w:pPr>
            <w:r w:rsidRPr="000C6A9C">
              <w:rPr>
                <w:rFonts w:eastAsiaTheme="minorEastAsia"/>
                <w:sz w:val="20"/>
                <w:szCs w:val="20"/>
              </w:rPr>
              <w:t xml:space="preserve">Размещение на официальном </w:t>
            </w:r>
            <w:r w:rsidRPr="000C6A9C">
              <w:rPr>
                <w:rFonts w:eastAsiaTheme="minorEastAsia"/>
                <w:sz w:val="20"/>
                <w:szCs w:val="20"/>
              </w:rPr>
              <w:lastRenderedPageBreak/>
              <w:t>интернет-сайте муниципального образования муниципального района «Печора» Программы (подпрограммы) по противодействию коррупции и отчет</w:t>
            </w:r>
            <w:proofErr w:type="gramStart"/>
            <w:r w:rsidRPr="000C6A9C">
              <w:rPr>
                <w:rFonts w:eastAsiaTheme="minorEastAsia"/>
                <w:sz w:val="20"/>
                <w:szCs w:val="20"/>
              </w:rPr>
              <w:t>а о ее</w:t>
            </w:r>
            <w:proofErr w:type="gramEnd"/>
            <w:r w:rsidRPr="000C6A9C">
              <w:rPr>
                <w:rFonts w:eastAsiaTheme="minorEastAsia"/>
                <w:sz w:val="20"/>
                <w:szCs w:val="20"/>
              </w:rPr>
              <w:t xml:space="preserve"> выполнении</w:t>
            </w:r>
          </w:p>
          <w:p w:rsidR="008C4104" w:rsidRPr="00234E58" w:rsidRDefault="008C4104" w:rsidP="00234E58">
            <w:pPr>
              <w:pStyle w:val="a8"/>
              <w:rPr>
                <w:rFonts w:eastAsiaTheme="minorEastAsia"/>
                <w:sz w:val="20"/>
                <w:szCs w:val="20"/>
              </w:rPr>
            </w:pPr>
          </w:p>
        </w:tc>
      </w:tr>
      <w:tr w:rsidR="00234E58" w:rsidRPr="00234E58" w:rsidTr="008C4104">
        <w:trPr>
          <w:trHeight w:val="3113"/>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5.5.2.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5.5.2.</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Контроль за соблюдением законодательства Российской Федерации о противодействии коррупции в подведомственных муниципальных учреждениях, в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МО МР «Печора», отраслевые (функциональные) органы администрации МР «Печора», имеющие статус отдельного юридического лица, а также за реализацией в этих учреждениях и организациях мер по профилактике коррупционных правонарушений</w:t>
            </w:r>
            <w:proofErr w:type="gramEnd"/>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Реализация единой антикоррупционной политики Республики Коми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234E58" w:rsidRPr="00234E58" w:rsidTr="008C4104">
        <w:trPr>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5.5.3.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5.5.3.</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Проведение проверок деятельности подведомственных муниципальных учреждений, муниципальных унитарных предприятий, организационно-методическое руководство, координацию и </w:t>
            </w:r>
            <w:proofErr w:type="gramStart"/>
            <w:r w:rsidRPr="00234E58">
              <w:rPr>
                <w:rFonts w:eastAsiaTheme="minorEastAsia"/>
                <w:sz w:val="20"/>
                <w:szCs w:val="20"/>
              </w:rPr>
              <w:t>контроль за</w:t>
            </w:r>
            <w:proofErr w:type="gramEnd"/>
            <w:r w:rsidRPr="00234E58">
              <w:rPr>
                <w:rFonts w:eastAsiaTheme="minorEastAsia"/>
                <w:sz w:val="20"/>
                <w:szCs w:val="20"/>
              </w:rPr>
              <w:t xml:space="preserve"> деятельностью которых осуществляют органы местного самоуправления МО МР «Печора»,  отраслевые (функциональные) органы </w:t>
            </w:r>
            <w:r w:rsidRPr="00234E58">
              <w:rPr>
                <w:rFonts w:eastAsiaTheme="minorEastAsia"/>
                <w:sz w:val="20"/>
                <w:szCs w:val="20"/>
              </w:rPr>
              <w:lastRenderedPageBreak/>
              <w:t>администрации МР «Печора» имеющие статус отдельного юридического, в части целевого и эффективного использования бюджетных средств</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Управление финансов МР «Печора», Контрольно-счетная комиссия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Предупреждение незаконного и неэффективного проведения финансовых и хозяйственных операций</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vMerge/>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
        </w:tc>
      </w:tr>
      <w:tr w:rsidR="00A17050" w:rsidRPr="00234E58" w:rsidTr="00932501">
        <w:trPr>
          <w:trHeight w:val="420"/>
          <w:tblCellSpacing w:w="5" w:type="nil"/>
        </w:trPr>
        <w:tc>
          <w:tcPr>
            <w:tcW w:w="15444" w:type="dxa"/>
            <w:gridSpan w:val="11"/>
            <w:tcBorders>
              <w:top w:val="single" w:sz="4" w:space="0" w:color="auto"/>
              <w:left w:val="single" w:sz="4" w:space="0" w:color="auto"/>
              <w:bottom w:val="single" w:sz="4" w:space="0" w:color="auto"/>
              <w:right w:val="single" w:sz="4" w:space="0" w:color="auto"/>
            </w:tcBorders>
          </w:tcPr>
          <w:p w:rsidR="00A17050" w:rsidRPr="00234E58" w:rsidRDefault="00A17050" w:rsidP="00CC44A3">
            <w:pPr>
              <w:pStyle w:val="a8"/>
              <w:jc w:val="center"/>
              <w:rPr>
                <w:sz w:val="20"/>
                <w:szCs w:val="20"/>
              </w:rPr>
            </w:pPr>
            <w:r w:rsidRPr="00234E58">
              <w:rPr>
                <w:sz w:val="20"/>
                <w:szCs w:val="20"/>
              </w:rPr>
              <w:lastRenderedPageBreak/>
              <w:t>Задача 6. Противодействие коррупции в муниципальных образованиях сельских поселений, расположенных в границах муниципального образования муниципального района «Печора»</w:t>
            </w:r>
          </w:p>
        </w:tc>
      </w:tr>
      <w:tr w:rsidR="00234E58" w:rsidRPr="00234E58" w:rsidTr="00386EE1">
        <w:trPr>
          <w:trHeight w:val="733"/>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5.6.1.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5.6.1.</w:t>
            </w:r>
          </w:p>
          <w:p w:rsidR="00A17050" w:rsidRPr="00234E58" w:rsidRDefault="00A17050" w:rsidP="00234E58">
            <w:pPr>
              <w:pStyle w:val="a8"/>
              <w:rPr>
                <w:rFonts w:eastAsiaTheme="minorEastAsia"/>
                <w:sz w:val="20"/>
                <w:szCs w:val="20"/>
              </w:rPr>
            </w:pPr>
            <w:r w:rsidRPr="00234E58">
              <w:rPr>
                <w:rFonts w:eastAsiaTheme="minorEastAsia"/>
                <w:sz w:val="20"/>
                <w:szCs w:val="20"/>
              </w:rPr>
              <w:t>Разработка (актуализация принятых) муниципальных правовых актов по вопросам противодействия коррупции в муниципальных образованиях сельских поселений, расположенных в границах МО МР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Приведение муниципальных правовых актов по вопросам противодействия коррупции в муниципальных образованиях сельских поселений, расположенных в границах МО МР «Печора» в соответствие с федеральным и (или) республиканским законодательством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правовой грамотности, профессионального уровня и знаний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8C4104" w:rsidP="00234E58">
            <w:pPr>
              <w:pStyle w:val="a8"/>
              <w:rPr>
                <w:rFonts w:eastAsiaTheme="minorEastAsia"/>
                <w:sz w:val="20"/>
                <w:szCs w:val="20"/>
              </w:rPr>
            </w:pPr>
            <w:r w:rsidRPr="008C4104">
              <w:rPr>
                <w:rFonts w:eastAsiaTheme="minorEastAsia"/>
                <w:sz w:val="20"/>
                <w:szCs w:val="20"/>
              </w:rPr>
              <w:t xml:space="preserve">Степень охвата сельских поселений, расположенных в границах муниципального образования муниципального района «Печора», охваченных мерами </w:t>
            </w:r>
            <w:proofErr w:type="gramStart"/>
            <w:r w:rsidRPr="008C4104">
              <w:rPr>
                <w:rFonts w:eastAsiaTheme="minorEastAsia"/>
                <w:sz w:val="20"/>
                <w:szCs w:val="20"/>
              </w:rPr>
              <w:t>контроля за</w:t>
            </w:r>
            <w:proofErr w:type="gramEnd"/>
            <w:r w:rsidRPr="008C4104">
              <w:rPr>
                <w:rFonts w:eastAsiaTheme="minorEastAsia"/>
                <w:sz w:val="20"/>
                <w:szCs w:val="20"/>
              </w:rPr>
              <w:t xml:space="preserve"> соблюдением требований законодательства   о противодействии коррупции</w:t>
            </w:r>
          </w:p>
        </w:tc>
      </w:tr>
      <w:tr w:rsidR="00234E58" w:rsidRPr="00234E58" w:rsidTr="00932501">
        <w:trPr>
          <w:trHeight w:val="1459"/>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5.6.2.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5.6.2.</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Организация и проведение семинаров с депутатами советов муниципальных образований сельских поселений, расположенных в границах МО МР «Печора», и муниципальными служащими муниципальных образований сельских поселений, расположенных в границах МО </w:t>
            </w:r>
            <w:r w:rsidRPr="00234E58">
              <w:rPr>
                <w:rFonts w:eastAsiaTheme="minorEastAsia"/>
                <w:sz w:val="20"/>
                <w:szCs w:val="20"/>
              </w:rPr>
              <w:lastRenderedPageBreak/>
              <w:t>МР «Печора», по вопросам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386EE1" w:rsidP="00234E58">
            <w:pPr>
              <w:pStyle w:val="a8"/>
              <w:rPr>
                <w:rFonts w:eastAsiaTheme="minorEastAsia"/>
                <w:sz w:val="20"/>
                <w:szCs w:val="20"/>
              </w:rPr>
            </w:pPr>
            <w:r w:rsidRPr="00234E58">
              <w:rPr>
                <w:rFonts w:eastAsiaTheme="minorEastAsia"/>
                <w:sz w:val="20"/>
                <w:szCs w:val="20"/>
              </w:rPr>
              <w:lastRenderedPageBreak/>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Повышение правовой грамотности, профессионального уровня и знаний в сфере </w:t>
            </w:r>
            <w:proofErr w:type="gramStart"/>
            <w:r w:rsidRPr="00234E58">
              <w:rPr>
                <w:rFonts w:eastAsiaTheme="minorEastAsia"/>
                <w:sz w:val="20"/>
                <w:szCs w:val="20"/>
              </w:rPr>
              <w:t>противодействия коррупции депутатов советов муниципальных образований сельских</w:t>
            </w:r>
            <w:proofErr w:type="gramEnd"/>
            <w:r w:rsidRPr="00234E58">
              <w:rPr>
                <w:rFonts w:eastAsiaTheme="minorEastAsia"/>
                <w:sz w:val="20"/>
                <w:szCs w:val="20"/>
              </w:rPr>
              <w:t xml:space="preserve"> поселений, расположенных в границах МО МР </w:t>
            </w:r>
            <w:r w:rsidRPr="00234E58">
              <w:rPr>
                <w:rFonts w:eastAsiaTheme="minorEastAsia"/>
                <w:sz w:val="20"/>
                <w:szCs w:val="20"/>
              </w:rPr>
              <w:lastRenderedPageBreak/>
              <w:t>«Печора» муниципальных служащих муниципальных образований сельских поселений, расположенных в границах МО МР «Печора»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8C4104" w:rsidP="00234E58">
            <w:pPr>
              <w:pStyle w:val="a8"/>
              <w:rPr>
                <w:rFonts w:eastAsiaTheme="minorEastAsia"/>
                <w:sz w:val="20"/>
                <w:szCs w:val="20"/>
              </w:rPr>
            </w:pPr>
            <w:r w:rsidRPr="008C4104">
              <w:rPr>
                <w:rFonts w:eastAsiaTheme="minorEastAsia"/>
                <w:sz w:val="20"/>
                <w:szCs w:val="20"/>
              </w:rPr>
              <w:lastRenderedPageBreak/>
              <w:t>Снижение правовой грамотности, профессионального уровня и знаний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8C4104" w:rsidP="00234E58">
            <w:pPr>
              <w:pStyle w:val="a8"/>
              <w:rPr>
                <w:rFonts w:eastAsiaTheme="minorEastAsia"/>
                <w:sz w:val="20"/>
                <w:szCs w:val="20"/>
              </w:rPr>
            </w:pPr>
            <w:r w:rsidRPr="008C4104">
              <w:rPr>
                <w:rFonts w:eastAsiaTheme="minorEastAsia"/>
                <w:sz w:val="20"/>
                <w:szCs w:val="20"/>
              </w:rPr>
              <w:t xml:space="preserve">Полнота правового регулирования (соответствие муниципальных правовых актов, принятых  в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перечню правовых актов органа </w:t>
            </w:r>
            <w:r w:rsidRPr="008C4104">
              <w:rPr>
                <w:rFonts w:eastAsiaTheme="minorEastAsia"/>
                <w:sz w:val="20"/>
                <w:szCs w:val="20"/>
              </w:rPr>
              <w:lastRenderedPageBreak/>
              <w:t>местного самоуправления в сфере противодействия коррупции, разработанному  Администрацией Главы Республики Коми)</w:t>
            </w:r>
          </w:p>
        </w:tc>
      </w:tr>
      <w:tr w:rsidR="00234E58" w:rsidRPr="00234E58" w:rsidTr="00932501">
        <w:trPr>
          <w:trHeight w:val="1982"/>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5.6.3.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5.6.3.</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Осуществление </w:t>
            </w:r>
            <w:proofErr w:type="gramStart"/>
            <w:r w:rsidRPr="00234E58">
              <w:rPr>
                <w:rFonts w:eastAsiaTheme="minorEastAsia"/>
                <w:sz w:val="20"/>
                <w:szCs w:val="20"/>
              </w:rPr>
              <w:t>контроля за</w:t>
            </w:r>
            <w:proofErr w:type="gramEnd"/>
            <w:r w:rsidRPr="00234E58">
              <w:rPr>
                <w:rFonts w:eastAsiaTheme="minorEastAsia"/>
                <w:sz w:val="20"/>
                <w:szCs w:val="20"/>
              </w:rPr>
              <w:t xml:space="preserve"> соблюдением требований законодательства о противодействии коррупции в сельских поселениях, расположенных в границах МО МР «Печора»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Соблюдение органами местного самоуправления муниципальных образований сельских поселений, расположенных в границах МО МР «Печора» отраслевыми (функциональными) органами администраций муниципальных образований сельских поселений, расположенных в границах МО МР «Печора» имеющих статус отдельного юридического лица, требований законодательства о противодействии коррупции. Реализация единой антикоррупционной политики Республики Коми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8C4104" w:rsidP="00234E58">
            <w:pPr>
              <w:pStyle w:val="a8"/>
              <w:rPr>
                <w:rFonts w:eastAsiaTheme="minorEastAsia"/>
                <w:sz w:val="20"/>
                <w:szCs w:val="20"/>
              </w:rPr>
            </w:pPr>
            <w:r w:rsidRPr="008C4104">
              <w:rPr>
                <w:rFonts w:eastAsiaTheme="minorEastAsia"/>
                <w:sz w:val="20"/>
                <w:szCs w:val="20"/>
              </w:rPr>
              <w:t xml:space="preserve">Степень охвата сельских поселений, расположенных в границах муниципального образования муниципального района «Печора», охваченных мерами </w:t>
            </w:r>
            <w:proofErr w:type="gramStart"/>
            <w:r w:rsidRPr="008C4104">
              <w:rPr>
                <w:rFonts w:eastAsiaTheme="minorEastAsia"/>
                <w:sz w:val="20"/>
                <w:szCs w:val="20"/>
              </w:rPr>
              <w:t>контроля за</w:t>
            </w:r>
            <w:proofErr w:type="gramEnd"/>
            <w:r w:rsidRPr="008C4104">
              <w:rPr>
                <w:rFonts w:eastAsiaTheme="minorEastAsia"/>
                <w:sz w:val="20"/>
                <w:szCs w:val="20"/>
              </w:rPr>
              <w:t xml:space="preserve"> соблюдением требований законодательства   о противодействии коррупции</w:t>
            </w:r>
          </w:p>
        </w:tc>
      </w:tr>
      <w:tr w:rsidR="00234E58" w:rsidRPr="00234E58" w:rsidTr="00CC44A3">
        <w:trPr>
          <w:trHeight w:val="591"/>
          <w:tblCellSpacing w:w="5" w:type="nil"/>
        </w:trPr>
        <w:tc>
          <w:tcPr>
            <w:tcW w:w="15444" w:type="dxa"/>
            <w:gridSpan w:val="11"/>
            <w:tcBorders>
              <w:top w:val="single" w:sz="4" w:space="0" w:color="auto"/>
              <w:left w:val="single" w:sz="4" w:space="0" w:color="auto"/>
              <w:bottom w:val="single" w:sz="4" w:space="0" w:color="auto"/>
              <w:right w:val="single" w:sz="4" w:space="0" w:color="auto"/>
            </w:tcBorders>
          </w:tcPr>
          <w:p w:rsidR="00822928" w:rsidRPr="00234E58" w:rsidRDefault="00822928" w:rsidP="00CC44A3">
            <w:pPr>
              <w:pStyle w:val="a8"/>
              <w:jc w:val="center"/>
              <w:rPr>
                <w:sz w:val="20"/>
                <w:szCs w:val="20"/>
              </w:rPr>
            </w:pPr>
            <w:r w:rsidRPr="00234E58">
              <w:rPr>
                <w:sz w:val="20"/>
                <w:szCs w:val="20"/>
              </w:rPr>
              <w:t>Задача 7. Расширение взаимодействия органов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с институтами гражданского общества по вопросам реализации антикоррупционной политики, повышение эффективности мер по созданию условий для проявления общественных антикоррупционных инициатив</w:t>
            </w:r>
          </w:p>
        </w:tc>
      </w:tr>
      <w:tr w:rsidR="00234E58" w:rsidRPr="00234E58" w:rsidTr="00932501">
        <w:trPr>
          <w:trHeight w:val="1063"/>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5.7.4.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5.7.</w:t>
            </w:r>
            <w:r w:rsidR="00234E58" w:rsidRPr="00234E58">
              <w:rPr>
                <w:rFonts w:eastAsiaTheme="minorEastAsia"/>
                <w:sz w:val="20"/>
                <w:szCs w:val="20"/>
              </w:rPr>
              <w:t>1</w:t>
            </w:r>
            <w:r w:rsidRPr="00234E58">
              <w:rPr>
                <w:rFonts w:eastAsiaTheme="minorEastAsia"/>
                <w:sz w:val="20"/>
                <w:szCs w:val="20"/>
              </w:rPr>
              <w:t>.</w:t>
            </w:r>
          </w:p>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Обеспечение рассмотрения общественными советами при органах местного самоуправления, в том числе при отраслевых (функциональных) органах администрации муниципального района «Печора», имеющих статус отдельного юридического лица, отчетов о реализации подпрограммы противодействия коррупции в муниципальных учреждениях, муниципальных унитарных предприятиях, а также итогов деятельности комиссии по противодействию коррупции в муниципальном образовании муниципальном районе «Печора», комиссий по соблюдению требований к служебному поведению муниципальных служащих и</w:t>
            </w:r>
            <w:proofErr w:type="gramEnd"/>
            <w:r w:rsidRPr="00234E58">
              <w:rPr>
                <w:rFonts w:eastAsiaTheme="minorEastAsia"/>
                <w:sz w:val="20"/>
                <w:szCs w:val="20"/>
              </w:rPr>
              <w:t xml:space="preserve"> урегулированию конфликта интересов, комиссий по противодействию коррупции муниципальных учреждений, муниципальных унитарных предприятий</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уровня качества реализации мер по противодействию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Размещение проектов муниципальных правовых актов на едином региональном интернет-портале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 (да/нет)</w:t>
            </w:r>
            <w:proofErr w:type="gramEnd"/>
          </w:p>
        </w:tc>
      </w:tr>
      <w:tr w:rsidR="00234E58" w:rsidRPr="00234E58" w:rsidTr="00932501">
        <w:trPr>
          <w:trHeight w:val="237"/>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5.7.5.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5.7.</w:t>
            </w:r>
            <w:r w:rsidR="00234E58" w:rsidRPr="00234E58">
              <w:rPr>
                <w:rFonts w:eastAsiaTheme="minorEastAsia"/>
                <w:sz w:val="20"/>
                <w:szCs w:val="20"/>
              </w:rPr>
              <w:t>2</w:t>
            </w:r>
            <w:r w:rsidRPr="00234E58">
              <w:rPr>
                <w:rFonts w:eastAsiaTheme="minorEastAsia"/>
                <w:sz w:val="20"/>
                <w:szCs w:val="20"/>
              </w:rPr>
              <w:t>.</w:t>
            </w:r>
          </w:p>
          <w:p w:rsidR="00A17050" w:rsidRPr="00234E58" w:rsidRDefault="00A17050" w:rsidP="00234E58">
            <w:pPr>
              <w:pStyle w:val="a8"/>
              <w:rPr>
                <w:rFonts w:eastAsiaTheme="minorEastAsia"/>
                <w:sz w:val="20"/>
                <w:szCs w:val="20"/>
              </w:rPr>
            </w:pPr>
            <w:r w:rsidRPr="00234E58">
              <w:rPr>
                <w:rFonts w:eastAsiaTheme="minorEastAsia"/>
                <w:sz w:val="20"/>
                <w:szCs w:val="20"/>
              </w:rPr>
              <w:t>Разработка и реализация молодежных социальных акций, направленных на развитие антикоррупционного мировоззрения</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правовой грамотности, уровня знаний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правовой грамотности, уровня  знаний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 xml:space="preserve">Размещение проектов муниципальных правовых актов на едином региональном интернет-портале для размещения проектов нормативных правовых актов Республики Коми в целях их </w:t>
            </w:r>
            <w:r w:rsidRPr="00234E58">
              <w:rPr>
                <w:rFonts w:eastAsiaTheme="minorEastAsia"/>
                <w:sz w:val="20"/>
                <w:szCs w:val="20"/>
              </w:rPr>
              <w:lastRenderedPageBreak/>
              <w:t>общественного обсуждения и проведения независимой антикоррупционной экспертизы (да/нет)</w:t>
            </w:r>
            <w:proofErr w:type="gramEnd"/>
          </w:p>
        </w:tc>
      </w:tr>
      <w:tr w:rsidR="00234E58" w:rsidRPr="00234E58" w:rsidTr="00932501">
        <w:trPr>
          <w:trHeight w:val="127"/>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5.7.6.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5.7.</w:t>
            </w:r>
            <w:r w:rsidR="00234E58" w:rsidRPr="00234E58">
              <w:rPr>
                <w:rFonts w:eastAsiaTheme="minorEastAsia"/>
                <w:sz w:val="20"/>
                <w:szCs w:val="20"/>
              </w:rPr>
              <w:t>3</w:t>
            </w:r>
            <w:r w:rsidRPr="00234E58">
              <w:rPr>
                <w:rFonts w:eastAsiaTheme="minorEastAsia"/>
                <w:sz w:val="20"/>
                <w:szCs w:val="20"/>
              </w:rPr>
              <w:t>.</w:t>
            </w:r>
          </w:p>
          <w:p w:rsidR="00A17050" w:rsidRPr="00234E58" w:rsidRDefault="00A17050" w:rsidP="00234E58">
            <w:pPr>
              <w:pStyle w:val="a8"/>
              <w:rPr>
                <w:rFonts w:eastAsiaTheme="minorEastAsia"/>
                <w:sz w:val="20"/>
                <w:szCs w:val="20"/>
              </w:rPr>
            </w:pPr>
            <w:r w:rsidRPr="00234E58">
              <w:rPr>
                <w:rFonts w:eastAsiaTheme="minorEastAsia"/>
                <w:sz w:val="20"/>
                <w:szCs w:val="20"/>
              </w:rPr>
              <w:t>Организация и проведение культурно-просветительских мероприятий антикоррупционной направленности (выставки, диспуты, тематические семинары)</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правовой грамотности, уровня знаний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правовой грамотности, уровня  знаний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proofErr w:type="gramStart"/>
            <w:r w:rsidRPr="00234E58">
              <w:rPr>
                <w:rFonts w:eastAsiaTheme="minorEastAsia"/>
                <w:sz w:val="20"/>
                <w:szCs w:val="20"/>
              </w:rPr>
              <w:t>Размещение проектов муниципальных правовых актов на едином региональном интернет-портале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 (да/нет)</w:t>
            </w:r>
            <w:proofErr w:type="gramEnd"/>
          </w:p>
        </w:tc>
      </w:tr>
      <w:tr w:rsidR="00234E58" w:rsidRPr="00234E58" w:rsidTr="00932501">
        <w:trPr>
          <w:trHeight w:val="528"/>
          <w:tblCellSpacing w:w="5" w:type="nil"/>
        </w:trPr>
        <w:tc>
          <w:tcPr>
            <w:tcW w:w="15444" w:type="dxa"/>
            <w:gridSpan w:val="11"/>
            <w:tcBorders>
              <w:top w:val="single" w:sz="4" w:space="0" w:color="auto"/>
              <w:left w:val="single" w:sz="4" w:space="0" w:color="auto"/>
              <w:bottom w:val="single" w:sz="4" w:space="0" w:color="auto"/>
              <w:right w:val="single" w:sz="4" w:space="0" w:color="auto"/>
            </w:tcBorders>
          </w:tcPr>
          <w:p w:rsidR="00A17050" w:rsidRPr="00234E58" w:rsidRDefault="00A17050" w:rsidP="00CC44A3">
            <w:pPr>
              <w:pStyle w:val="a8"/>
              <w:jc w:val="center"/>
              <w:rPr>
                <w:sz w:val="20"/>
                <w:szCs w:val="20"/>
              </w:rPr>
            </w:pPr>
            <w:r w:rsidRPr="00234E58">
              <w:rPr>
                <w:sz w:val="20"/>
                <w:szCs w:val="20"/>
              </w:rPr>
              <w:t>Задача 8. Развитие системы мониторинга эффективности антикоррупционной политики в муниципальном районе «Печора», муниципальных образованиях сельских поселений, расположенных в границах муниципального образования муниципального района «Печора»</w:t>
            </w:r>
          </w:p>
        </w:tc>
      </w:tr>
      <w:tr w:rsidR="00234E58" w:rsidRPr="00234E58" w:rsidTr="00932501">
        <w:trPr>
          <w:trHeight w:val="219"/>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5.8.1.</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5.8.1.</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качества предоставления муниципальных услуг</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экономики, прогнозирования и сельского хозяйства а</w:t>
            </w:r>
            <w:r w:rsidR="00A17050" w:rsidRPr="00234E58">
              <w:rPr>
                <w:rFonts w:eastAsiaTheme="minorEastAsia"/>
                <w:sz w:val="20"/>
                <w:szCs w:val="20"/>
              </w:rPr>
              <w:t>дминистрации МР «Печора»</w:t>
            </w:r>
          </w:p>
          <w:p w:rsidR="00A17050" w:rsidRPr="00234E58" w:rsidRDefault="00A17050" w:rsidP="00234E58">
            <w:pPr>
              <w:pStyle w:val="a8"/>
              <w:rPr>
                <w:rFonts w:eastAsiaTheme="minorEastAsia"/>
                <w:sz w:val="20"/>
                <w:szCs w:val="20"/>
              </w:rPr>
            </w:pP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предложений по повышению качества и доступности предоставления муниципальных услуг, устранение условий, способствующих возникновению коррупционных рисков</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Низкое качество предоставления муниципальных услуг</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r w:rsidR="00234E58" w:rsidRPr="00234E58" w:rsidTr="00932501">
        <w:trPr>
          <w:trHeight w:val="1355"/>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5.8.2</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5.8.2.</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эффективности осуществления муниципального контроля</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Сектор осуществления муниципального контроля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Повышение </w:t>
            </w:r>
            <w:proofErr w:type="gramStart"/>
            <w:r w:rsidRPr="00234E58">
              <w:rPr>
                <w:rFonts w:eastAsiaTheme="minorEastAsia"/>
                <w:sz w:val="20"/>
                <w:szCs w:val="20"/>
              </w:rPr>
              <w:t>уровня качества реализации мер муниципального контроля</w:t>
            </w:r>
            <w:proofErr w:type="gramEnd"/>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Снижение </w:t>
            </w:r>
            <w:proofErr w:type="gramStart"/>
            <w:r w:rsidRPr="00234E58">
              <w:rPr>
                <w:rFonts w:eastAsiaTheme="minorEastAsia"/>
                <w:sz w:val="20"/>
                <w:szCs w:val="20"/>
              </w:rPr>
              <w:t>уровня качества реализации мер муниципального контроля</w:t>
            </w:r>
            <w:proofErr w:type="gramEnd"/>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r w:rsidR="00234E58" w:rsidRPr="00234E58" w:rsidTr="00932501">
        <w:trPr>
          <w:trHeight w:val="169"/>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5.8.3.</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5.8.3.</w:t>
            </w:r>
          </w:p>
          <w:p w:rsidR="00A17050" w:rsidRPr="00234E58" w:rsidRDefault="00A17050" w:rsidP="00234E58">
            <w:pPr>
              <w:pStyle w:val="a8"/>
              <w:rPr>
                <w:rFonts w:eastAsiaTheme="minorEastAsia"/>
                <w:sz w:val="20"/>
                <w:szCs w:val="20"/>
              </w:rPr>
            </w:pPr>
            <w:r w:rsidRPr="00234E58">
              <w:rPr>
                <w:rFonts w:eastAsiaTheme="minorEastAsia"/>
                <w:sz w:val="20"/>
                <w:szCs w:val="20"/>
              </w:rPr>
              <w:t xml:space="preserve">Мониторинг право применения нормативных правовых актов Республики Коми, муниципальных правовых </w:t>
            </w:r>
            <w:r w:rsidRPr="00234E58">
              <w:rPr>
                <w:rFonts w:eastAsiaTheme="minorEastAsia"/>
                <w:sz w:val="20"/>
                <w:szCs w:val="20"/>
              </w:rPr>
              <w:lastRenderedPageBreak/>
              <w:t>актов в сфере противодействия коррупции</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lastRenderedPageBreak/>
              <w:t xml:space="preserve">Отдел кадровой работы и муниципальной службы администрации </w:t>
            </w:r>
            <w:r w:rsidRPr="00234E58">
              <w:rPr>
                <w:rFonts w:eastAsiaTheme="minorEastAsia"/>
                <w:sz w:val="20"/>
                <w:szCs w:val="20"/>
              </w:rPr>
              <w:lastRenderedPageBreak/>
              <w:t>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 xml:space="preserve">Приведение правовых актов по вопросам противодействия коррупции в соответствие с федеральным и (или) </w:t>
            </w:r>
            <w:r w:rsidRPr="00234E58">
              <w:rPr>
                <w:rFonts w:eastAsiaTheme="minorEastAsia"/>
                <w:sz w:val="20"/>
                <w:szCs w:val="20"/>
              </w:rPr>
              <w:lastRenderedPageBreak/>
              <w:t>республиканским законодательством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Несоответствие правовых актов по вопросам противодействия коррупции с </w:t>
            </w:r>
            <w:r w:rsidRPr="00234E58">
              <w:rPr>
                <w:rFonts w:eastAsiaTheme="minorEastAsia"/>
                <w:sz w:val="20"/>
                <w:szCs w:val="20"/>
              </w:rPr>
              <w:lastRenderedPageBreak/>
              <w:t>федеральным и (или) республиканским законодательством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 xml:space="preserve">Проведение мониторинга правовых актов в сфере противодействия коррупции, принятых в муниципальных учреждениях, муниципальных унитарных </w:t>
            </w:r>
            <w:r w:rsidRPr="00234E58">
              <w:rPr>
                <w:rFonts w:eastAsiaTheme="minorEastAsia"/>
                <w:sz w:val="20"/>
                <w:szCs w:val="20"/>
              </w:rPr>
              <w:lastRenderedPageBreak/>
              <w:t>предприятиях (да/нет)</w:t>
            </w:r>
          </w:p>
        </w:tc>
      </w:tr>
      <w:tr w:rsidR="00234E58" w:rsidRPr="00234E58" w:rsidTr="00932501">
        <w:trPr>
          <w:trHeight w:val="201"/>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5.8.4</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5.8.4.</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принятых муниципальных правовых актов по вопросам противодействия коррупции в целях установления их соответствия законодательству</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Приведение правовых актов по вопросам противодействия коррупции в соответствие с федеральным и (или) республиканским законодательством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Несоответствие правовых актов по вопросам противодействия коррупции с федеральным и (или) республиканским законодательством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r w:rsidR="00234E58" w:rsidRPr="00234E58" w:rsidTr="00932501">
        <w:trPr>
          <w:trHeight w:val="1459"/>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5.8.5</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5.8.5.</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правовых актов в сфере противодействия коррупции, принятых в муниципальных учреждениях, муниципальных унитарных предприятиях</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Приведение правовых актов по вопросам противодействия коррупции в соответствие с федеральным и (или) республиканским законодательством в сфере противодействия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Несоответствие правовых актов по вопросам противодействия коррупции с федеральным и (или) республиканским законодательством в сфере противодействия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r w:rsidR="00234E58" w:rsidRPr="00234E58" w:rsidTr="00932501">
        <w:trPr>
          <w:trHeight w:val="2974"/>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lastRenderedPageBreak/>
              <w:t>5.8.6</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5.8.6.</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публикаций в средствах массовой информации о фактах проявления коррупции в органах местного самоуправления, (функциональных) органах администрации муниципального района «Печора», имеющих статус отдельного юридического лица, муниципальных учреждениях, муниципальных унитарных предприятиях, организация проверки таких фактов</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Повышение уровня качества реализации мер по противодействию коррупции</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Снижение уровня качества реализации мер по противодействию коррупции</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r w:rsidR="00234E58" w:rsidRPr="00234E58" w:rsidTr="00932501">
        <w:trPr>
          <w:trHeight w:val="60"/>
          <w:tblCellSpacing w:w="5" w:type="nil"/>
        </w:trPr>
        <w:tc>
          <w:tcPr>
            <w:tcW w:w="717"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5.8.7.</w:t>
            </w:r>
          </w:p>
        </w:tc>
        <w:tc>
          <w:tcPr>
            <w:tcW w:w="2911"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Основное мероприятие 5.8.7.</w:t>
            </w:r>
          </w:p>
          <w:p w:rsidR="00A17050" w:rsidRPr="00234E58" w:rsidRDefault="00A17050" w:rsidP="00234E58">
            <w:pPr>
              <w:pStyle w:val="a8"/>
              <w:rPr>
                <w:rFonts w:eastAsiaTheme="minorEastAsia"/>
                <w:sz w:val="20"/>
                <w:szCs w:val="20"/>
              </w:rPr>
            </w:pPr>
            <w:r w:rsidRPr="00234E58">
              <w:rPr>
                <w:rFonts w:eastAsiaTheme="minorEastAsia"/>
                <w:sz w:val="20"/>
                <w:szCs w:val="20"/>
              </w:rPr>
              <w:t>Мониторинг обеспечения прав граждан и организаций на доступ к информации о деятельности органов местного самоуправления, отраслевых (функциональных) органов администрации муниципального района «Печора», имеющих статус отдельного юридического лица</w:t>
            </w:r>
          </w:p>
        </w:tc>
        <w:tc>
          <w:tcPr>
            <w:tcW w:w="1806" w:type="dxa"/>
            <w:tcBorders>
              <w:top w:val="single" w:sz="4" w:space="0" w:color="auto"/>
              <w:left w:val="single" w:sz="4" w:space="0" w:color="auto"/>
              <w:bottom w:val="single" w:sz="4" w:space="0" w:color="auto"/>
              <w:right w:val="single" w:sz="4" w:space="0" w:color="auto"/>
            </w:tcBorders>
          </w:tcPr>
          <w:p w:rsidR="00A17050" w:rsidRPr="00234E58" w:rsidRDefault="00234E58" w:rsidP="00234E58">
            <w:pPr>
              <w:pStyle w:val="a8"/>
              <w:rPr>
                <w:rFonts w:eastAsiaTheme="minorEastAsia"/>
                <w:sz w:val="20"/>
                <w:szCs w:val="20"/>
              </w:rPr>
            </w:pPr>
            <w:r w:rsidRPr="00234E58">
              <w:rPr>
                <w:rFonts w:eastAsiaTheme="minorEastAsia"/>
                <w:sz w:val="20"/>
                <w:szCs w:val="20"/>
              </w:rPr>
              <w:t>Отдел кадровой работы и муниципальной службы администрации МР «Печора»</w:t>
            </w:r>
          </w:p>
        </w:tc>
        <w:tc>
          <w:tcPr>
            <w:tcW w:w="1124" w:type="dxa"/>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01.01.2020</w:t>
            </w:r>
          </w:p>
        </w:tc>
        <w:tc>
          <w:tcPr>
            <w:tcW w:w="1124"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31.12.2030</w:t>
            </w:r>
          </w:p>
        </w:tc>
        <w:tc>
          <w:tcPr>
            <w:tcW w:w="2455"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Выработка предложений по устранению выявленных в ходе проведения мониторинга условий, снижающих уровень доступности информации о деятельности органов местного самоуправления МО МР «Печора», отраслевых (функциональных) органов администрации МО МР «Печора», имеющих статус отдельного юридического лица</w:t>
            </w:r>
          </w:p>
        </w:tc>
        <w:tc>
          <w:tcPr>
            <w:tcW w:w="2070" w:type="dxa"/>
            <w:gridSpan w:val="2"/>
            <w:tcBorders>
              <w:top w:val="single" w:sz="4" w:space="0" w:color="auto"/>
              <w:left w:val="single" w:sz="4" w:space="0" w:color="auto"/>
              <w:bottom w:val="single" w:sz="4" w:space="0" w:color="auto"/>
              <w:right w:val="single" w:sz="4" w:space="0" w:color="auto"/>
            </w:tcBorders>
          </w:tcPr>
          <w:p w:rsidR="00A17050" w:rsidRPr="00234E58" w:rsidRDefault="00A17050" w:rsidP="00234E58">
            <w:pPr>
              <w:pStyle w:val="a8"/>
              <w:rPr>
                <w:rFonts w:eastAsiaTheme="minorEastAsia"/>
                <w:sz w:val="20"/>
                <w:szCs w:val="20"/>
              </w:rPr>
            </w:pPr>
            <w:r w:rsidRPr="00234E58">
              <w:rPr>
                <w:rFonts w:eastAsiaTheme="minorEastAsia"/>
                <w:sz w:val="20"/>
                <w:szCs w:val="20"/>
              </w:rPr>
              <w:t>Отсутствие доступа доступ к информации о деятельности органов местного самоуправления МО МР «Печора» отраслевых (функциональных) органов администрации МО МР «Печора», имеющих статус отдельного юридического лица</w:t>
            </w:r>
          </w:p>
        </w:tc>
        <w:tc>
          <w:tcPr>
            <w:tcW w:w="3237" w:type="dxa"/>
            <w:tcBorders>
              <w:top w:val="single" w:sz="4" w:space="0" w:color="auto"/>
              <w:left w:val="single" w:sz="4" w:space="0" w:color="auto"/>
              <w:bottom w:val="single" w:sz="4" w:space="0" w:color="auto"/>
              <w:right w:val="single" w:sz="4" w:space="0" w:color="auto"/>
            </w:tcBorders>
            <w:shd w:val="clear" w:color="auto" w:fill="auto"/>
          </w:tcPr>
          <w:p w:rsidR="00A17050" w:rsidRPr="00234E58" w:rsidRDefault="00A17050" w:rsidP="00234E58">
            <w:pPr>
              <w:pStyle w:val="a8"/>
              <w:rPr>
                <w:rFonts w:eastAsiaTheme="minorEastAsia"/>
                <w:sz w:val="20"/>
                <w:szCs w:val="20"/>
              </w:rPr>
            </w:pPr>
            <w:r w:rsidRPr="00234E58">
              <w:rPr>
                <w:rFonts w:eastAsiaTheme="minorEastAsia"/>
                <w:sz w:val="20"/>
                <w:szCs w:val="20"/>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 (да/нет)</w:t>
            </w:r>
          </w:p>
        </w:tc>
      </w:tr>
    </w:tbl>
    <w:p w:rsidR="00923BAB" w:rsidRPr="00234E58" w:rsidRDefault="001F15EE" w:rsidP="001F15EE">
      <w:pPr>
        <w:autoSpaceDE w:val="0"/>
        <w:autoSpaceDN w:val="0"/>
        <w:adjustRightInd w:val="0"/>
        <w:spacing w:after="0" w:line="240" w:lineRule="auto"/>
        <w:jc w:val="right"/>
        <w:rPr>
          <w:rFonts w:ascii="Times New Roman" w:hAnsi="Times New Roman" w:cs="Times New Roman"/>
        </w:rPr>
      </w:pPr>
      <w:r w:rsidRPr="00234E58">
        <w:rPr>
          <w:rFonts w:ascii="Times New Roman" w:hAnsi="Times New Roman" w:cs="Times New Roman"/>
        </w:rPr>
        <w:t>»</w:t>
      </w:r>
    </w:p>
    <w:p w:rsidR="001F15EE" w:rsidRPr="00923BAB" w:rsidRDefault="001F15EE" w:rsidP="001F15EE">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_________________________________________________________________</w:t>
      </w:r>
    </w:p>
    <w:sectPr w:rsidR="001F15EE" w:rsidRPr="00923BAB" w:rsidSect="00234E58">
      <w:pgSz w:w="16838" w:h="11906" w:orient="landscape"/>
      <w:pgMar w:top="850" w:right="395"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2C3"/>
    <w:multiLevelType w:val="hybridMultilevel"/>
    <w:tmpl w:val="83A23F7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CD7ACD"/>
    <w:multiLevelType w:val="hybridMultilevel"/>
    <w:tmpl w:val="9CD641BA"/>
    <w:lvl w:ilvl="0" w:tplc="F7C02AF6">
      <w:start w:val="1"/>
      <w:numFmt w:val="decimal"/>
      <w:lvlText w:val="%1."/>
      <w:lvlJc w:val="left"/>
      <w:pPr>
        <w:ind w:left="405" w:hanging="405"/>
      </w:pPr>
      <w:rPr>
        <w:rFonts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F584477"/>
    <w:multiLevelType w:val="hybridMultilevel"/>
    <w:tmpl w:val="0BDA0D84"/>
    <w:lvl w:ilvl="0" w:tplc="00B225B2">
      <w:start w:val="1"/>
      <w:numFmt w:val="bullet"/>
      <w:lvlText w:val=""/>
      <w:lvlJc w:val="left"/>
      <w:pPr>
        <w:ind w:left="1980" w:hanging="360"/>
      </w:pPr>
      <w:rPr>
        <w:rFonts w:ascii="Symbol" w:hAnsi="Symbol" w:hint="default"/>
      </w:rPr>
    </w:lvl>
    <w:lvl w:ilvl="1" w:tplc="04190003">
      <w:start w:val="1"/>
      <w:numFmt w:val="bullet"/>
      <w:lvlText w:val="o"/>
      <w:lvlJc w:val="left"/>
      <w:pPr>
        <w:ind w:left="2700" w:hanging="360"/>
      </w:pPr>
      <w:rPr>
        <w:rFonts w:ascii="Courier New" w:hAnsi="Courier New" w:cs="Courier New" w:hint="default"/>
      </w:rPr>
    </w:lvl>
    <w:lvl w:ilvl="2" w:tplc="04190005">
      <w:start w:val="1"/>
      <w:numFmt w:val="bullet"/>
      <w:lvlText w:val=""/>
      <w:lvlJc w:val="left"/>
      <w:pPr>
        <w:ind w:left="3420" w:hanging="360"/>
      </w:pPr>
      <w:rPr>
        <w:rFonts w:ascii="Wingdings" w:hAnsi="Wingdings" w:hint="default"/>
      </w:rPr>
    </w:lvl>
    <w:lvl w:ilvl="3" w:tplc="04190001">
      <w:start w:val="1"/>
      <w:numFmt w:val="bullet"/>
      <w:lvlText w:val=""/>
      <w:lvlJc w:val="left"/>
      <w:pPr>
        <w:ind w:left="4140" w:hanging="360"/>
      </w:pPr>
      <w:rPr>
        <w:rFonts w:ascii="Symbol" w:hAnsi="Symbol" w:hint="default"/>
      </w:rPr>
    </w:lvl>
    <w:lvl w:ilvl="4" w:tplc="04190003">
      <w:start w:val="1"/>
      <w:numFmt w:val="bullet"/>
      <w:lvlText w:val="o"/>
      <w:lvlJc w:val="left"/>
      <w:pPr>
        <w:ind w:left="4860" w:hanging="360"/>
      </w:pPr>
      <w:rPr>
        <w:rFonts w:ascii="Courier New" w:hAnsi="Courier New" w:cs="Courier New" w:hint="default"/>
      </w:rPr>
    </w:lvl>
    <w:lvl w:ilvl="5" w:tplc="04190005">
      <w:start w:val="1"/>
      <w:numFmt w:val="bullet"/>
      <w:lvlText w:val=""/>
      <w:lvlJc w:val="left"/>
      <w:pPr>
        <w:ind w:left="5580" w:hanging="360"/>
      </w:pPr>
      <w:rPr>
        <w:rFonts w:ascii="Wingdings" w:hAnsi="Wingdings" w:hint="default"/>
      </w:rPr>
    </w:lvl>
    <w:lvl w:ilvl="6" w:tplc="04190001">
      <w:start w:val="1"/>
      <w:numFmt w:val="bullet"/>
      <w:lvlText w:val=""/>
      <w:lvlJc w:val="left"/>
      <w:pPr>
        <w:ind w:left="6300" w:hanging="360"/>
      </w:pPr>
      <w:rPr>
        <w:rFonts w:ascii="Symbol" w:hAnsi="Symbol" w:hint="default"/>
      </w:rPr>
    </w:lvl>
    <w:lvl w:ilvl="7" w:tplc="04190003">
      <w:start w:val="1"/>
      <w:numFmt w:val="bullet"/>
      <w:lvlText w:val="o"/>
      <w:lvlJc w:val="left"/>
      <w:pPr>
        <w:ind w:left="7020" w:hanging="360"/>
      </w:pPr>
      <w:rPr>
        <w:rFonts w:ascii="Courier New" w:hAnsi="Courier New" w:cs="Courier New" w:hint="default"/>
      </w:rPr>
    </w:lvl>
    <w:lvl w:ilvl="8" w:tplc="04190005">
      <w:start w:val="1"/>
      <w:numFmt w:val="bullet"/>
      <w:lvlText w:val=""/>
      <w:lvlJc w:val="left"/>
      <w:pPr>
        <w:ind w:left="7740" w:hanging="360"/>
      </w:pPr>
      <w:rPr>
        <w:rFonts w:ascii="Wingdings" w:hAnsi="Wingdings" w:hint="default"/>
      </w:rPr>
    </w:lvl>
  </w:abstractNum>
  <w:abstractNum w:abstractNumId="3">
    <w:nsid w:val="40995FCC"/>
    <w:multiLevelType w:val="hybridMultilevel"/>
    <w:tmpl w:val="B4A00C38"/>
    <w:lvl w:ilvl="0" w:tplc="1466E4EE">
      <w:start w:val="1"/>
      <w:numFmt w:val="bullet"/>
      <w:lvlText w:val=""/>
      <w:lvlJc w:val="left"/>
      <w:pPr>
        <w:ind w:left="813" w:hanging="360"/>
      </w:pPr>
      <w:rPr>
        <w:rFonts w:ascii="Symbol" w:hAnsi="Symbol" w:hint="default"/>
        <w:color w:val="auto"/>
      </w:rPr>
    </w:lvl>
    <w:lvl w:ilvl="1" w:tplc="04190019" w:tentative="1">
      <w:start w:val="1"/>
      <w:numFmt w:val="lowerLetter"/>
      <w:lvlText w:val="%2."/>
      <w:lvlJc w:val="left"/>
      <w:pPr>
        <w:ind w:left="1677" w:hanging="360"/>
      </w:pPr>
    </w:lvl>
    <w:lvl w:ilvl="2" w:tplc="0419001B" w:tentative="1">
      <w:start w:val="1"/>
      <w:numFmt w:val="lowerRoman"/>
      <w:lvlText w:val="%3."/>
      <w:lvlJc w:val="right"/>
      <w:pPr>
        <w:ind w:left="2397" w:hanging="180"/>
      </w:pPr>
    </w:lvl>
    <w:lvl w:ilvl="3" w:tplc="0419000F" w:tentative="1">
      <w:start w:val="1"/>
      <w:numFmt w:val="decimal"/>
      <w:lvlText w:val="%4."/>
      <w:lvlJc w:val="left"/>
      <w:pPr>
        <w:ind w:left="3117" w:hanging="360"/>
      </w:pPr>
    </w:lvl>
    <w:lvl w:ilvl="4" w:tplc="04190019" w:tentative="1">
      <w:start w:val="1"/>
      <w:numFmt w:val="lowerLetter"/>
      <w:lvlText w:val="%5."/>
      <w:lvlJc w:val="left"/>
      <w:pPr>
        <w:ind w:left="3837" w:hanging="360"/>
      </w:pPr>
    </w:lvl>
    <w:lvl w:ilvl="5" w:tplc="0419001B" w:tentative="1">
      <w:start w:val="1"/>
      <w:numFmt w:val="lowerRoman"/>
      <w:lvlText w:val="%6."/>
      <w:lvlJc w:val="right"/>
      <w:pPr>
        <w:ind w:left="4557" w:hanging="180"/>
      </w:pPr>
    </w:lvl>
    <w:lvl w:ilvl="6" w:tplc="0419000F" w:tentative="1">
      <w:start w:val="1"/>
      <w:numFmt w:val="decimal"/>
      <w:lvlText w:val="%7."/>
      <w:lvlJc w:val="left"/>
      <w:pPr>
        <w:ind w:left="5277" w:hanging="360"/>
      </w:pPr>
    </w:lvl>
    <w:lvl w:ilvl="7" w:tplc="04190019" w:tentative="1">
      <w:start w:val="1"/>
      <w:numFmt w:val="lowerLetter"/>
      <w:lvlText w:val="%8."/>
      <w:lvlJc w:val="left"/>
      <w:pPr>
        <w:ind w:left="5997" w:hanging="360"/>
      </w:pPr>
    </w:lvl>
    <w:lvl w:ilvl="8" w:tplc="0419001B" w:tentative="1">
      <w:start w:val="1"/>
      <w:numFmt w:val="lowerRoman"/>
      <w:lvlText w:val="%9."/>
      <w:lvlJc w:val="right"/>
      <w:pPr>
        <w:ind w:left="6717" w:hanging="180"/>
      </w:pPr>
    </w:lvl>
  </w:abstractNum>
  <w:abstractNum w:abstractNumId="4">
    <w:nsid w:val="427371CF"/>
    <w:multiLevelType w:val="hybridMultilevel"/>
    <w:tmpl w:val="845E9834"/>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430318C"/>
    <w:multiLevelType w:val="multilevel"/>
    <w:tmpl w:val="40123CCE"/>
    <w:lvl w:ilvl="0">
      <w:start w:val="1"/>
      <w:numFmt w:val="decimal"/>
      <w:lvlText w:val="%1."/>
      <w:lvlJc w:val="left"/>
      <w:pPr>
        <w:ind w:left="525" w:hanging="525"/>
      </w:pPr>
      <w:rPr>
        <w:rFonts w:hint="default"/>
        <w:sz w:val="24"/>
      </w:rPr>
    </w:lvl>
    <w:lvl w:ilvl="1">
      <w:start w:val="1"/>
      <w:numFmt w:val="decimal"/>
      <w:lvlText w:val="%1.%2."/>
      <w:lvlJc w:val="left"/>
      <w:pPr>
        <w:ind w:left="1020" w:hanging="720"/>
      </w:pPr>
      <w:rPr>
        <w:rFonts w:hint="default"/>
        <w:sz w:val="24"/>
      </w:rPr>
    </w:lvl>
    <w:lvl w:ilvl="2">
      <w:start w:val="1"/>
      <w:numFmt w:val="decimal"/>
      <w:lvlText w:val="%1.%2.%3."/>
      <w:lvlJc w:val="left"/>
      <w:pPr>
        <w:ind w:left="1320" w:hanging="720"/>
      </w:pPr>
      <w:rPr>
        <w:rFonts w:hint="default"/>
        <w:sz w:val="24"/>
      </w:rPr>
    </w:lvl>
    <w:lvl w:ilvl="3">
      <w:start w:val="1"/>
      <w:numFmt w:val="decimal"/>
      <w:lvlText w:val="%1.%2.%3.%4."/>
      <w:lvlJc w:val="left"/>
      <w:pPr>
        <w:ind w:left="1980" w:hanging="1080"/>
      </w:pPr>
      <w:rPr>
        <w:rFonts w:hint="default"/>
        <w:sz w:val="24"/>
      </w:rPr>
    </w:lvl>
    <w:lvl w:ilvl="4">
      <w:start w:val="1"/>
      <w:numFmt w:val="decimal"/>
      <w:lvlText w:val="%1.%2.%3.%4.%5."/>
      <w:lvlJc w:val="left"/>
      <w:pPr>
        <w:ind w:left="2280" w:hanging="1080"/>
      </w:pPr>
      <w:rPr>
        <w:rFonts w:hint="default"/>
        <w:sz w:val="24"/>
      </w:rPr>
    </w:lvl>
    <w:lvl w:ilvl="5">
      <w:start w:val="1"/>
      <w:numFmt w:val="decimal"/>
      <w:lvlText w:val="%1.%2.%3.%4.%5.%6."/>
      <w:lvlJc w:val="left"/>
      <w:pPr>
        <w:ind w:left="2940" w:hanging="1440"/>
      </w:pPr>
      <w:rPr>
        <w:rFonts w:hint="default"/>
        <w:sz w:val="24"/>
      </w:rPr>
    </w:lvl>
    <w:lvl w:ilvl="6">
      <w:start w:val="1"/>
      <w:numFmt w:val="decimal"/>
      <w:lvlText w:val="%1.%2.%3.%4.%5.%6.%7."/>
      <w:lvlJc w:val="left"/>
      <w:pPr>
        <w:ind w:left="3240" w:hanging="1440"/>
      </w:pPr>
      <w:rPr>
        <w:rFonts w:hint="default"/>
        <w:sz w:val="24"/>
      </w:rPr>
    </w:lvl>
    <w:lvl w:ilvl="7">
      <w:start w:val="1"/>
      <w:numFmt w:val="decimal"/>
      <w:lvlText w:val="%1.%2.%3.%4.%5.%6.%7.%8."/>
      <w:lvlJc w:val="left"/>
      <w:pPr>
        <w:ind w:left="3900" w:hanging="1800"/>
      </w:pPr>
      <w:rPr>
        <w:rFonts w:hint="default"/>
        <w:sz w:val="24"/>
      </w:rPr>
    </w:lvl>
    <w:lvl w:ilvl="8">
      <w:start w:val="1"/>
      <w:numFmt w:val="decimal"/>
      <w:lvlText w:val="%1.%2.%3.%4.%5.%6.%7.%8.%9."/>
      <w:lvlJc w:val="left"/>
      <w:pPr>
        <w:ind w:left="4200" w:hanging="1800"/>
      </w:pPr>
      <w:rPr>
        <w:rFonts w:hint="default"/>
        <w:sz w:val="24"/>
      </w:rPr>
    </w:lvl>
  </w:abstractNum>
  <w:abstractNum w:abstractNumId="6">
    <w:nsid w:val="5B3B2D48"/>
    <w:multiLevelType w:val="hybridMultilevel"/>
    <w:tmpl w:val="CBFC028E"/>
    <w:lvl w:ilvl="0" w:tplc="478A0668">
      <w:start w:val="1"/>
      <w:numFmt w:val="bullet"/>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5CC94E78"/>
    <w:multiLevelType w:val="hybridMultilevel"/>
    <w:tmpl w:val="1B20E8D0"/>
    <w:lvl w:ilvl="0" w:tplc="ACA6E984">
      <w:start w:val="1"/>
      <w:numFmt w:val="decimal"/>
      <w:lvlText w:val="%1."/>
      <w:lvlJc w:val="left"/>
      <w:pPr>
        <w:ind w:left="1848" w:hanging="114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BEA3BC9"/>
    <w:multiLevelType w:val="hybridMultilevel"/>
    <w:tmpl w:val="A67A36A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76A14BEC"/>
    <w:multiLevelType w:val="hybridMultilevel"/>
    <w:tmpl w:val="D00020B4"/>
    <w:lvl w:ilvl="0" w:tplc="543625D4">
      <w:start w:val="1"/>
      <w:numFmt w:val="decimal"/>
      <w:lvlText w:val="%1."/>
      <w:lvlJc w:val="left"/>
      <w:pPr>
        <w:ind w:left="644" w:hanging="360"/>
      </w:pPr>
      <w:rPr>
        <w:rFonts w:hint="default"/>
      </w:rPr>
    </w:lvl>
    <w:lvl w:ilvl="1" w:tplc="04190019">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num w:numId="1">
    <w:abstractNumId w:val="9"/>
  </w:num>
  <w:num w:numId="2">
    <w:abstractNumId w:val="3"/>
  </w:num>
  <w:num w:numId="3">
    <w:abstractNumId w:val="2"/>
  </w:num>
  <w:num w:numId="4">
    <w:abstractNumId w:val="6"/>
  </w:num>
  <w:num w:numId="5">
    <w:abstractNumId w:val="8"/>
  </w:num>
  <w:num w:numId="6">
    <w:abstractNumId w:val="4"/>
  </w:num>
  <w:num w:numId="7">
    <w:abstractNumId w:val="5"/>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BAB"/>
    <w:rsid w:val="0001455E"/>
    <w:rsid w:val="00045CF9"/>
    <w:rsid w:val="000A548C"/>
    <w:rsid w:val="000C6A9C"/>
    <w:rsid w:val="00194638"/>
    <w:rsid w:val="001B4201"/>
    <w:rsid w:val="001D2143"/>
    <w:rsid w:val="001E2378"/>
    <w:rsid w:val="001F15EE"/>
    <w:rsid w:val="00234E58"/>
    <w:rsid w:val="00261C6B"/>
    <w:rsid w:val="00262709"/>
    <w:rsid w:val="002849E7"/>
    <w:rsid w:val="00386EE1"/>
    <w:rsid w:val="003D1386"/>
    <w:rsid w:val="003F683F"/>
    <w:rsid w:val="00492BD3"/>
    <w:rsid w:val="00530C24"/>
    <w:rsid w:val="00570572"/>
    <w:rsid w:val="005C0C4E"/>
    <w:rsid w:val="005D4420"/>
    <w:rsid w:val="00603000"/>
    <w:rsid w:val="00615688"/>
    <w:rsid w:val="00631AE8"/>
    <w:rsid w:val="006A072A"/>
    <w:rsid w:val="00783231"/>
    <w:rsid w:val="00787C30"/>
    <w:rsid w:val="007D4E49"/>
    <w:rsid w:val="008175AE"/>
    <w:rsid w:val="00822928"/>
    <w:rsid w:val="0088086C"/>
    <w:rsid w:val="008A6D76"/>
    <w:rsid w:val="008C4104"/>
    <w:rsid w:val="00923BAB"/>
    <w:rsid w:val="00932501"/>
    <w:rsid w:val="00A17050"/>
    <w:rsid w:val="00A416D9"/>
    <w:rsid w:val="00B30EEE"/>
    <w:rsid w:val="00B7059C"/>
    <w:rsid w:val="00C42AF9"/>
    <w:rsid w:val="00CC44A3"/>
    <w:rsid w:val="00D668D3"/>
    <w:rsid w:val="00D91B9D"/>
    <w:rsid w:val="00DD0A8C"/>
    <w:rsid w:val="00E02292"/>
    <w:rsid w:val="00E3115E"/>
    <w:rsid w:val="00E848E8"/>
    <w:rsid w:val="00E9145B"/>
    <w:rsid w:val="00F503ED"/>
    <w:rsid w:val="00F63B15"/>
    <w:rsid w:val="00FF6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23BAB"/>
    <w:pPr>
      <w:keepNext/>
      <w:keepLines/>
      <w:spacing w:before="240" w:after="0"/>
      <w:outlineLvl w:val="0"/>
    </w:pPr>
    <w:rPr>
      <w:rFonts w:asciiTheme="majorHAnsi" w:eastAsiaTheme="majorEastAsia" w:hAnsiTheme="majorHAnsi" w:cstheme="majorBidi"/>
      <w:color w:val="365F91" w:themeColor="accent1" w:themeShade="BF"/>
      <w:sz w:val="32"/>
      <w:szCs w:val="32"/>
      <w:lang w:eastAsia="ru-RU"/>
    </w:rPr>
  </w:style>
  <w:style w:type="paragraph" w:styleId="2">
    <w:name w:val="heading 2"/>
    <w:basedOn w:val="a"/>
    <w:next w:val="a"/>
    <w:link w:val="20"/>
    <w:uiPriority w:val="9"/>
    <w:unhideWhenUsed/>
    <w:qFormat/>
    <w:rsid w:val="00923BAB"/>
    <w:pPr>
      <w:keepNext/>
      <w:keepLines/>
      <w:spacing w:before="40" w:after="0"/>
      <w:outlineLvl w:val="1"/>
    </w:pPr>
    <w:rPr>
      <w:rFonts w:asciiTheme="majorHAnsi" w:eastAsiaTheme="majorEastAsia" w:hAnsiTheme="majorHAnsi" w:cstheme="majorBidi"/>
      <w:color w:val="365F91"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3BAB"/>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923BAB"/>
    <w:rPr>
      <w:rFonts w:asciiTheme="majorHAnsi" w:eastAsiaTheme="majorEastAsia" w:hAnsiTheme="majorHAnsi" w:cstheme="majorBidi"/>
      <w:color w:val="365F91" w:themeColor="accent1" w:themeShade="BF"/>
      <w:sz w:val="26"/>
      <w:szCs w:val="26"/>
      <w:lang w:eastAsia="ru-RU"/>
    </w:rPr>
  </w:style>
  <w:style w:type="numbering" w:customStyle="1" w:styleId="11">
    <w:name w:val="Нет списка1"/>
    <w:next w:val="a2"/>
    <w:uiPriority w:val="99"/>
    <w:semiHidden/>
    <w:unhideWhenUsed/>
    <w:rsid w:val="00923BAB"/>
  </w:style>
  <w:style w:type="paragraph" w:styleId="a3">
    <w:name w:val="Title"/>
    <w:basedOn w:val="a"/>
    <w:next w:val="a"/>
    <w:link w:val="a4"/>
    <w:uiPriority w:val="10"/>
    <w:qFormat/>
    <w:rsid w:val="00923BAB"/>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4">
    <w:name w:val="Название Знак"/>
    <w:basedOn w:val="a0"/>
    <w:link w:val="a3"/>
    <w:uiPriority w:val="10"/>
    <w:rsid w:val="00923BAB"/>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923BAB"/>
    <w:pPr>
      <w:numPr>
        <w:ilvl w:val="1"/>
      </w:numPr>
      <w:spacing w:after="160"/>
    </w:pPr>
    <w:rPr>
      <w:rFonts w:eastAsiaTheme="minorEastAsia"/>
      <w:color w:val="5A5A5A" w:themeColor="text1" w:themeTint="A5"/>
      <w:spacing w:val="15"/>
      <w:lang w:eastAsia="ru-RU"/>
    </w:rPr>
  </w:style>
  <w:style w:type="character" w:customStyle="1" w:styleId="a6">
    <w:name w:val="Подзаголовок Знак"/>
    <w:basedOn w:val="a0"/>
    <w:link w:val="a5"/>
    <w:uiPriority w:val="11"/>
    <w:rsid w:val="00923BAB"/>
    <w:rPr>
      <w:rFonts w:eastAsiaTheme="minorEastAsia"/>
      <w:color w:val="5A5A5A" w:themeColor="text1" w:themeTint="A5"/>
      <w:spacing w:val="15"/>
      <w:lang w:eastAsia="ru-RU"/>
    </w:rPr>
  </w:style>
  <w:style w:type="character" w:styleId="a7">
    <w:name w:val="Emphasis"/>
    <w:basedOn w:val="a0"/>
    <w:uiPriority w:val="20"/>
    <w:qFormat/>
    <w:rsid w:val="00923BAB"/>
    <w:rPr>
      <w:i/>
      <w:iCs/>
    </w:rPr>
  </w:style>
  <w:style w:type="paragraph" w:styleId="a8">
    <w:name w:val="No Spacing"/>
    <w:uiPriority w:val="1"/>
    <w:qFormat/>
    <w:rsid w:val="00923BAB"/>
    <w:pPr>
      <w:spacing w:after="0" w:line="240" w:lineRule="auto"/>
    </w:pPr>
    <w:rPr>
      <w:rFonts w:ascii="Times New Roman" w:eastAsia="Times New Roman" w:hAnsi="Times New Roman" w:cs="Times New Roman"/>
      <w:sz w:val="24"/>
      <w:szCs w:val="24"/>
      <w:lang w:eastAsia="ru-RU"/>
    </w:rPr>
  </w:style>
  <w:style w:type="paragraph" w:styleId="a9">
    <w:name w:val="List Paragraph"/>
    <w:aliases w:val="Варианты ответов"/>
    <w:basedOn w:val="a"/>
    <w:link w:val="aa"/>
    <w:uiPriority w:val="34"/>
    <w:qFormat/>
    <w:rsid w:val="00923BAB"/>
    <w:pPr>
      <w:ind w:left="720"/>
      <w:contextualSpacing/>
    </w:pPr>
    <w:rPr>
      <w:rFonts w:eastAsiaTheme="minorEastAsia"/>
      <w:lang w:eastAsia="ru-RU"/>
    </w:rPr>
  </w:style>
  <w:style w:type="character" w:customStyle="1" w:styleId="aa">
    <w:name w:val="Абзац списка Знак"/>
    <w:aliases w:val="Варианты ответов Знак"/>
    <w:link w:val="a9"/>
    <w:uiPriority w:val="34"/>
    <w:locked/>
    <w:rsid w:val="00923BAB"/>
    <w:rPr>
      <w:rFonts w:eastAsiaTheme="minorEastAsia"/>
      <w:lang w:eastAsia="ru-RU"/>
    </w:rPr>
  </w:style>
  <w:style w:type="character" w:styleId="ab">
    <w:name w:val="Subtle Emphasis"/>
    <w:basedOn w:val="a0"/>
    <w:uiPriority w:val="19"/>
    <w:qFormat/>
    <w:rsid w:val="00923BAB"/>
    <w:rPr>
      <w:i/>
      <w:iCs/>
      <w:color w:val="404040" w:themeColor="text1" w:themeTint="BF"/>
    </w:rPr>
  </w:style>
  <w:style w:type="paragraph" w:styleId="ac">
    <w:name w:val="footer"/>
    <w:basedOn w:val="a"/>
    <w:link w:val="ad"/>
    <w:uiPriority w:val="99"/>
    <w:unhideWhenUsed/>
    <w:rsid w:val="00923BAB"/>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923BAB"/>
    <w:rPr>
      <w:rFonts w:eastAsiaTheme="minorEastAsia"/>
      <w:lang w:eastAsia="ru-RU"/>
    </w:rPr>
  </w:style>
  <w:style w:type="table" w:styleId="ae">
    <w:name w:val="Table Grid"/>
    <w:basedOn w:val="a1"/>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923BAB"/>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sid w:val="00923BAB"/>
    <w:rPr>
      <w:rFonts w:ascii="Tahoma" w:eastAsiaTheme="minorEastAsia" w:hAnsi="Tahoma" w:cs="Tahoma"/>
      <w:sz w:val="16"/>
      <w:szCs w:val="16"/>
      <w:lang w:eastAsia="ru-RU"/>
    </w:rPr>
  </w:style>
  <w:style w:type="character" w:customStyle="1" w:styleId="apple-style-span">
    <w:name w:val="apple-style-span"/>
    <w:basedOn w:val="a0"/>
    <w:rsid w:val="00923BAB"/>
  </w:style>
  <w:style w:type="paragraph" w:customStyle="1" w:styleId="ConsPlusCell">
    <w:name w:val="ConsPlusCell"/>
    <w:uiPriority w:val="99"/>
    <w:rsid w:val="00923BA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1Char">
    <w:name w:val="Знак1 Знак Знак Знак Знак Знак Знак Знак Знак1 Char"/>
    <w:basedOn w:val="a"/>
    <w:rsid w:val="00923BAB"/>
    <w:pPr>
      <w:spacing w:after="160" w:line="240" w:lineRule="exact"/>
    </w:pPr>
    <w:rPr>
      <w:rFonts w:ascii="Verdana" w:eastAsia="Times New Roman" w:hAnsi="Verdana" w:cs="Times New Roman"/>
      <w:sz w:val="20"/>
      <w:szCs w:val="20"/>
      <w:lang w:val="en-US" w:eastAsia="ru-RU"/>
    </w:rPr>
  </w:style>
  <w:style w:type="paragraph" w:styleId="21">
    <w:name w:val="Body Text Indent 2"/>
    <w:basedOn w:val="a"/>
    <w:link w:val="22"/>
    <w:rsid w:val="00923B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23BAB"/>
    <w:rPr>
      <w:rFonts w:ascii="Times New Roman" w:eastAsia="Times New Roman" w:hAnsi="Times New Roman" w:cs="Times New Roman"/>
      <w:sz w:val="24"/>
      <w:szCs w:val="24"/>
      <w:lang w:eastAsia="ru-RU"/>
    </w:rPr>
  </w:style>
  <w:style w:type="paragraph" w:customStyle="1" w:styleId="Point">
    <w:name w:val="Point"/>
    <w:basedOn w:val="a"/>
    <w:link w:val="PointChar"/>
    <w:rsid w:val="00923BAB"/>
    <w:pPr>
      <w:spacing w:before="120" w:after="0" w:line="288" w:lineRule="auto"/>
      <w:ind w:firstLine="720"/>
      <w:jc w:val="both"/>
    </w:pPr>
    <w:rPr>
      <w:rFonts w:ascii="Times New Roman" w:eastAsia="Times New Roman" w:hAnsi="Times New Roman" w:cs="Times New Roman"/>
      <w:sz w:val="24"/>
      <w:szCs w:val="24"/>
      <w:lang w:eastAsia="ru-RU"/>
    </w:rPr>
  </w:style>
  <w:style w:type="character" w:customStyle="1" w:styleId="PointChar">
    <w:name w:val="Point Char"/>
    <w:link w:val="Point"/>
    <w:rsid w:val="00923BAB"/>
    <w:rPr>
      <w:rFonts w:ascii="Times New Roman" w:eastAsia="Times New Roman" w:hAnsi="Times New Roman" w:cs="Times New Roman"/>
      <w:sz w:val="24"/>
      <w:szCs w:val="24"/>
      <w:lang w:eastAsia="ru-RU"/>
    </w:rPr>
  </w:style>
  <w:style w:type="paragraph" w:styleId="af1">
    <w:name w:val="footnote text"/>
    <w:basedOn w:val="a"/>
    <w:link w:val="af2"/>
    <w:unhideWhenUsed/>
    <w:rsid w:val="00923BAB"/>
    <w:pPr>
      <w:spacing w:after="0" w:line="240" w:lineRule="auto"/>
    </w:pPr>
    <w:rPr>
      <w:rFonts w:eastAsiaTheme="minorEastAsia"/>
      <w:sz w:val="20"/>
      <w:szCs w:val="20"/>
      <w:lang w:eastAsia="ru-RU"/>
    </w:rPr>
  </w:style>
  <w:style w:type="character" w:customStyle="1" w:styleId="af2">
    <w:name w:val="Текст сноски Знак"/>
    <w:basedOn w:val="a0"/>
    <w:link w:val="af1"/>
    <w:rsid w:val="00923BAB"/>
    <w:rPr>
      <w:rFonts w:eastAsiaTheme="minorEastAsia"/>
      <w:sz w:val="20"/>
      <w:szCs w:val="20"/>
      <w:lang w:eastAsia="ru-RU"/>
    </w:rPr>
  </w:style>
  <w:style w:type="character" w:styleId="af3">
    <w:name w:val="footnote reference"/>
    <w:basedOn w:val="a0"/>
    <w:unhideWhenUsed/>
    <w:rsid w:val="00923BAB"/>
    <w:rPr>
      <w:vertAlign w:val="superscript"/>
    </w:rPr>
  </w:style>
  <w:style w:type="character" w:styleId="af4">
    <w:name w:val="annotation reference"/>
    <w:basedOn w:val="a0"/>
    <w:uiPriority w:val="99"/>
    <w:semiHidden/>
    <w:unhideWhenUsed/>
    <w:rsid w:val="00923BAB"/>
    <w:rPr>
      <w:sz w:val="16"/>
      <w:szCs w:val="16"/>
    </w:rPr>
  </w:style>
  <w:style w:type="paragraph" w:styleId="af5">
    <w:name w:val="annotation text"/>
    <w:basedOn w:val="a"/>
    <w:link w:val="af6"/>
    <w:uiPriority w:val="99"/>
    <w:semiHidden/>
    <w:unhideWhenUsed/>
    <w:rsid w:val="00923BAB"/>
    <w:pPr>
      <w:spacing w:line="240" w:lineRule="auto"/>
    </w:pPr>
    <w:rPr>
      <w:rFonts w:eastAsiaTheme="minorEastAsia"/>
      <w:sz w:val="20"/>
      <w:szCs w:val="20"/>
      <w:lang w:eastAsia="ru-RU"/>
    </w:rPr>
  </w:style>
  <w:style w:type="character" w:customStyle="1" w:styleId="af6">
    <w:name w:val="Текст примечания Знак"/>
    <w:basedOn w:val="a0"/>
    <w:link w:val="af5"/>
    <w:uiPriority w:val="99"/>
    <w:semiHidden/>
    <w:rsid w:val="00923BAB"/>
    <w:rPr>
      <w:rFonts w:eastAsiaTheme="minorEastAsia"/>
      <w:sz w:val="20"/>
      <w:szCs w:val="20"/>
      <w:lang w:eastAsia="ru-RU"/>
    </w:rPr>
  </w:style>
  <w:style w:type="paragraph" w:styleId="af7">
    <w:name w:val="annotation subject"/>
    <w:basedOn w:val="af5"/>
    <w:next w:val="af5"/>
    <w:link w:val="af8"/>
    <w:uiPriority w:val="99"/>
    <w:semiHidden/>
    <w:unhideWhenUsed/>
    <w:rsid w:val="00923BAB"/>
    <w:rPr>
      <w:b/>
      <w:bCs/>
    </w:rPr>
  </w:style>
  <w:style w:type="character" w:customStyle="1" w:styleId="af8">
    <w:name w:val="Тема примечания Знак"/>
    <w:basedOn w:val="af6"/>
    <w:link w:val="af7"/>
    <w:uiPriority w:val="99"/>
    <w:semiHidden/>
    <w:rsid w:val="00923BAB"/>
    <w:rPr>
      <w:rFonts w:eastAsiaTheme="minorEastAsia"/>
      <w:b/>
      <w:bCs/>
      <w:sz w:val="20"/>
      <w:szCs w:val="20"/>
      <w:lang w:eastAsia="ru-RU"/>
    </w:rPr>
  </w:style>
  <w:style w:type="paragraph" w:customStyle="1" w:styleId="ConsPlusTitle">
    <w:name w:val="ConsPlusTitle"/>
    <w:uiPriority w:val="99"/>
    <w:rsid w:val="00923BAB"/>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link w:val="ConsPlusNormal0"/>
    <w:rsid w:val="00923BA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
    <w:name w:val="s_1"/>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23BAB"/>
  </w:style>
  <w:style w:type="character" w:styleId="af9">
    <w:name w:val="Hyperlink"/>
    <w:basedOn w:val="a0"/>
    <w:uiPriority w:val="99"/>
    <w:unhideWhenUsed/>
    <w:rsid w:val="00923BAB"/>
    <w:rPr>
      <w:color w:val="0000FF"/>
      <w:u w:val="single"/>
    </w:rPr>
  </w:style>
  <w:style w:type="paragraph" w:styleId="afa">
    <w:name w:val="Body Text"/>
    <w:basedOn w:val="a"/>
    <w:link w:val="afb"/>
    <w:semiHidden/>
    <w:unhideWhenUsed/>
    <w:rsid w:val="00923BAB"/>
    <w:pPr>
      <w:spacing w:after="120"/>
    </w:pPr>
    <w:rPr>
      <w:rFonts w:eastAsiaTheme="minorEastAsia"/>
      <w:lang w:eastAsia="ru-RU"/>
    </w:rPr>
  </w:style>
  <w:style w:type="character" w:customStyle="1" w:styleId="afb">
    <w:name w:val="Основной текст Знак"/>
    <w:basedOn w:val="a0"/>
    <w:link w:val="afa"/>
    <w:semiHidden/>
    <w:rsid w:val="00923BAB"/>
    <w:rPr>
      <w:rFonts w:eastAsiaTheme="minorEastAsia"/>
      <w:lang w:eastAsia="ru-RU"/>
    </w:rPr>
  </w:style>
  <w:style w:type="paragraph" w:styleId="23">
    <w:name w:val="Body Text 2"/>
    <w:basedOn w:val="a"/>
    <w:link w:val="24"/>
    <w:unhideWhenUsed/>
    <w:rsid w:val="00923BAB"/>
    <w:pPr>
      <w:spacing w:after="120" w:line="480" w:lineRule="auto"/>
    </w:pPr>
    <w:rPr>
      <w:rFonts w:eastAsiaTheme="minorEastAsia"/>
      <w:lang w:eastAsia="ru-RU"/>
    </w:rPr>
  </w:style>
  <w:style w:type="character" w:customStyle="1" w:styleId="24">
    <w:name w:val="Основной текст 2 Знак"/>
    <w:basedOn w:val="a0"/>
    <w:link w:val="23"/>
    <w:rsid w:val="00923BAB"/>
    <w:rPr>
      <w:rFonts w:eastAsiaTheme="minorEastAsia"/>
      <w:lang w:eastAsia="ru-RU"/>
    </w:rPr>
  </w:style>
  <w:style w:type="paragraph" w:styleId="afc">
    <w:name w:val="header"/>
    <w:basedOn w:val="a"/>
    <w:link w:val="afd"/>
    <w:uiPriority w:val="99"/>
    <w:unhideWhenUsed/>
    <w:rsid w:val="00923BAB"/>
    <w:pPr>
      <w:tabs>
        <w:tab w:val="center" w:pos="4677"/>
        <w:tab w:val="right" w:pos="9355"/>
      </w:tabs>
      <w:spacing w:after="0" w:line="240" w:lineRule="auto"/>
    </w:pPr>
    <w:rPr>
      <w:rFonts w:eastAsiaTheme="minorEastAsia"/>
      <w:lang w:eastAsia="ru-RU"/>
    </w:rPr>
  </w:style>
  <w:style w:type="character" w:customStyle="1" w:styleId="afd">
    <w:name w:val="Верхний колонтитул Знак"/>
    <w:basedOn w:val="a0"/>
    <w:link w:val="afc"/>
    <w:uiPriority w:val="99"/>
    <w:rsid w:val="00923BAB"/>
    <w:rPr>
      <w:rFonts w:eastAsiaTheme="minorEastAsia"/>
      <w:lang w:eastAsia="ru-RU"/>
    </w:rPr>
  </w:style>
  <w:style w:type="character" w:customStyle="1" w:styleId="ConsPlusNormal0">
    <w:name w:val="ConsPlusNormal Знак"/>
    <w:basedOn w:val="a0"/>
    <w:link w:val="ConsPlusNormal"/>
    <w:locked/>
    <w:rsid w:val="00923BAB"/>
    <w:rPr>
      <w:rFonts w:ascii="Arial" w:eastAsiaTheme="minorEastAsia" w:hAnsi="Arial" w:cs="Arial"/>
      <w:sz w:val="20"/>
      <w:szCs w:val="20"/>
      <w:lang w:eastAsia="ru-RU"/>
    </w:rPr>
  </w:style>
  <w:style w:type="character" w:styleId="afe">
    <w:name w:val="endnote reference"/>
    <w:uiPriority w:val="99"/>
    <w:semiHidden/>
    <w:unhideWhenUsed/>
    <w:rsid w:val="00923BAB"/>
    <w:rPr>
      <w:vertAlign w:val="superscript"/>
    </w:rPr>
  </w:style>
  <w:style w:type="table" w:customStyle="1" w:styleId="12">
    <w:name w:val="Сетка таблицы1"/>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923BAB"/>
    <w:rPr>
      <w:color w:val="800080" w:themeColor="followedHyperlink"/>
      <w:u w:val="single"/>
    </w:rPr>
  </w:style>
  <w:style w:type="numbering" w:customStyle="1" w:styleId="110">
    <w:name w:val="Нет списка11"/>
    <w:next w:val="a2"/>
    <w:uiPriority w:val="99"/>
    <w:semiHidden/>
    <w:unhideWhenUsed/>
    <w:rsid w:val="00923BAB"/>
  </w:style>
  <w:style w:type="paragraph" w:customStyle="1" w:styleId="8">
    <w:name w:val="заголовок 8"/>
    <w:basedOn w:val="a"/>
    <w:next w:val="a"/>
    <w:rsid w:val="00923BAB"/>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numbering" w:customStyle="1" w:styleId="111">
    <w:name w:val="Нет списка111"/>
    <w:next w:val="a2"/>
    <w:uiPriority w:val="99"/>
    <w:semiHidden/>
    <w:unhideWhenUsed/>
    <w:rsid w:val="00923BAB"/>
  </w:style>
  <w:style w:type="table" w:customStyle="1" w:styleId="25">
    <w:name w:val="Сетка таблицы2"/>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923BAB"/>
  </w:style>
  <w:style w:type="paragraph" w:customStyle="1" w:styleId="xl65">
    <w:name w:val="xl65"/>
    <w:basedOn w:val="a"/>
    <w:rsid w:val="00923BA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923BA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923BAB"/>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923B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923BAB"/>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923B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923BAB"/>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923B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923BA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923BAB"/>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923BA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8">
    <w:name w:val="xl108"/>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923BA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923B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923B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923BAB"/>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
    <w:rsid w:val="00923BA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9">
    <w:name w:val="xl119"/>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26">
    <w:name w:val="Нет списка2"/>
    <w:next w:val="a2"/>
    <w:uiPriority w:val="99"/>
    <w:semiHidden/>
    <w:unhideWhenUsed/>
    <w:rsid w:val="00923BAB"/>
  </w:style>
  <w:style w:type="table" w:customStyle="1" w:styleId="3">
    <w:name w:val="Сетка таблицы3"/>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923BAB"/>
  </w:style>
  <w:style w:type="numbering" w:customStyle="1" w:styleId="120">
    <w:name w:val="Нет списка12"/>
    <w:next w:val="a2"/>
    <w:uiPriority w:val="99"/>
    <w:semiHidden/>
    <w:unhideWhenUsed/>
    <w:rsid w:val="00923BAB"/>
  </w:style>
  <w:style w:type="table" w:customStyle="1" w:styleId="4">
    <w:name w:val="Сетка таблицы4"/>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923BAB"/>
  </w:style>
  <w:style w:type="numbering" w:customStyle="1" w:styleId="40">
    <w:name w:val="Нет списка4"/>
    <w:next w:val="a2"/>
    <w:uiPriority w:val="99"/>
    <w:semiHidden/>
    <w:unhideWhenUsed/>
    <w:rsid w:val="00923BAB"/>
  </w:style>
  <w:style w:type="table" w:customStyle="1" w:styleId="5">
    <w:name w:val="Сетка таблицы5"/>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923BAB"/>
    <w:rPr>
      <w:rFonts w:ascii="Times New Roman" w:eastAsia="Times New Roman" w:hAnsi="Times New Roman"/>
    </w:rPr>
  </w:style>
  <w:style w:type="numbering" w:customStyle="1" w:styleId="50">
    <w:name w:val="Нет списка5"/>
    <w:next w:val="a2"/>
    <w:uiPriority w:val="99"/>
    <w:semiHidden/>
    <w:unhideWhenUsed/>
    <w:rsid w:val="00923BAB"/>
  </w:style>
  <w:style w:type="numbering" w:customStyle="1" w:styleId="130">
    <w:name w:val="Нет списка13"/>
    <w:next w:val="a2"/>
    <w:uiPriority w:val="99"/>
    <w:semiHidden/>
    <w:unhideWhenUsed/>
    <w:rsid w:val="00923BAB"/>
  </w:style>
  <w:style w:type="numbering" w:customStyle="1" w:styleId="113">
    <w:name w:val="Нет списка113"/>
    <w:next w:val="a2"/>
    <w:uiPriority w:val="99"/>
    <w:semiHidden/>
    <w:unhideWhenUsed/>
    <w:rsid w:val="00923BAB"/>
  </w:style>
  <w:style w:type="numbering" w:customStyle="1" w:styleId="11111">
    <w:name w:val="Нет списка11111"/>
    <w:next w:val="a2"/>
    <w:uiPriority w:val="99"/>
    <w:semiHidden/>
    <w:unhideWhenUsed/>
    <w:rsid w:val="00923BAB"/>
  </w:style>
  <w:style w:type="numbering" w:customStyle="1" w:styleId="111111">
    <w:name w:val="Нет списка111111"/>
    <w:next w:val="a2"/>
    <w:uiPriority w:val="99"/>
    <w:semiHidden/>
    <w:unhideWhenUsed/>
    <w:rsid w:val="00923BAB"/>
  </w:style>
  <w:style w:type="numbering" w:customStyle="1" w:styleId="210">
    <w:name w:val="Нет списка21"/>
    <w:next w:val="a2"/>
    <w:uiPriority w:val="99"/>
    <w:semiHidden/>
    <w:unhideWhenUsed/>
    <w:rsid w:val="00923BAB"/>
  </w:style>
  <w:style w:type="numbering" w:customStyle="1" w:styleId="31">
    <w:name w:val="Нет списка31"/>
    <w:next w:val="a2"/>
    <w:uiPriority w:val="99"/>
    <w:semiHidden/>
    <w:unhideWhenUsed/>
    <w:rsid w:val="00923BAB"/>
  </w:style>
  <w:style w:type="numbering" w:customStyle="1" w:styleId="121">
    <w:name w:val="Нет списка121"/>
    <w:next w:val="a2"/>
    <w:uiPriority w:val="99"/>
    <w:semiHidden/>
    <w:unhideWhenUsed/>
    <w:rsid w:val="00923BAB"/>
  </w:style>
  <w:style w:type="numbering" w:customStyle="1" w:styleId="1121">
    <w:name w:val="Нет списка1121"/>
    <w:next w:val="a2"/>
    <w:uiPriority w:val="99"/>
    <w:semiHidden/>
    <w:unhideWhenUsed/>
    <w:rsid w:val="00923BAB"/>
  </w:style>
  <w:style w:type="numbering" w:customStyle="1" w:styleId="41">
    <w:name w:val="Нет списка41"/>
    <w:next w:val="a2"/>
    <w:uiPriority w:val="99"/>
    <w:semiHidden/>
    <w:unhideWhenUsed/>
    <w:rsid w:val="00923BAB"/>
  </w:style>
  <w:style w:type="table" w:customStyle="1" w:styleId="114">
    <w:name w:val="Сетка таблицы11"/>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923BAB"/>
  </w:style>
  <w:style w:type="numbering" w:customStyle="1" w:styleId="14">
    <w:name w:val="Нет списка14"/>
    <w:next w:val="a2"/>
    <w:uiPriority w:val="99"/>
    <w:semiHidden/>
    <w:unhideWhenUsed/>
    <w:rsid w:val="00923BAB"/>
  </w:style>
  <w:style w:type="table" w:customStyle="1" w:styleId="60">
    <w:name w:val="Сетка таблицы6"/>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923BAB"/>
  </w:style>
  <w:style w:type="numbering" w:customStyle="1" w:styleId="1112">
    <w:name w:val="Нет списка1112"/>
    <w:next w:val="a2"/>
    <w:uiPriority w:val="99"/>
    <w:semiHidden/>
    <w:unhideWhenUsed/>
    <w:rsid w:val="00923BAB"/>
  </w:style>
  <w:style w:type="table" w:customStyle="1" w:styleId="211">
    <w:name w:val="Сетка таблицы21"/>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923BAB"/>
  </w:style>
  <w:style w:type="numbering" w:customStyle="1" w:styleId="220">
    <w:name w:val="Нет списка22"/>
    <w:next w:val="a2"/>
    <w:uiPriority w:val="99"/>
    <w:semiHidden/>
    <w:unhideWhenUsed/>
    <w:rsid w:val="00923BAB"/>
  </w:style>
  <w:style w:type="table" w:customStyle="1" w:styleId="310">
    <w:name w:val="Сетка таблицы31"/>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923BAB"/>
  </w:style>
  <w:style w:type="numbering" w:customStyle="1" w:styleId="1220">
    <w:name w:val="Нет списка122"/>
    <w:next w:val="a2"/>
    <w:uiPriority w:val="99"/>
    <w:semiHidden/>
    <w:unhideWhenUsed/>
    <w:rsid w:val="00923BAB"/>
  </w:style>
  <w:style w:type="table" w:customStyle="1" w:styleId="410">
    <w:name w:val="Сетка таблицы41"/>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923BAB"/>
  </w:style>
  <w:style w:type="numbering" w:customStyle="1" w:styleId="42">
    <w:name w:val="Нет списка42"/>
    <w:next w:val="a2"/>
    <w:uiPriority w:val="99"/>
    <w:semiHidden/>
    <w:unhideWhenUsed/>
    <w:rsid w:val="00923BAB"/>
  </w:style>
  <w:style w:type="table" w:customStyle="1" w:styleId="51">
    <w:name w:val="Сетка таблицы51"/>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7">
    <w:name w:val="Нет списка7"/>
    <w:next w:val="a2"/>
    <w:uiPriority w:val="99"/>
    <w:semiHidden/>
    <w:unhideWhenUsed/>
    <w:rsid w:val="00923BAB"/>
  </w:style>
  <w:style w:type="table" w:customStyle="1" w:styleId="70">
    <w:name w:val="Сетка таблицы7"/>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923BAB"/>
  </w:style>
  <w:style w:type="paragraph" w:customStyle="1" w:styleId="xl63">
    <w:name w:val="xl63"/>
    <w:basedOn w:val="a"/>
    <w:rsid w:val="00923BA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аголовок 5"/>
    <w:basedOn w:val="a"/>
    <w:next w:val="a"/>
    <w:rsid w:val="00923BAB"/>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923BA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923BA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923BA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923B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923BAB"/>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0">
    <w:name w:val="xl130"/>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
    <w:rsid w:val="00923BAB"/>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4">
    <w:name w:val="xl134"/>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5">
    <w:name w:val="xl135"/>
    <w:basedOn w:val="a"/>
    <w:rsid w:val="00923BA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923B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923B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23BAB"/>
    <w:pPr>
      <w:keepNext/>
      <w:keepLines/>
      <w:spacing w:before="240" w:after="0"/>
      <w:outlineLvl w:val="0"/>
    </w:pPr>
    <w:rPr>
      <w:rFonts w:asciiTheme="majorHAnsi" w:eastAsiaTheme="majorEastAsia" w:hAnsiTheme="majorHAnsi" w:cstheme="majorBidi"/>
      <w:color w:val="365F91" w:themeColor="accent1" w:themeShade="BF"/>
      <w:sz w:val="32"/>
      <w:szCs w:val="32"/>
      <w:lang w:eastAsia="ru-RU"/>
    </w:rPr>
  </w:style>
  <w:style w:type="paragraph" w:styleId="2">
    <w:name w:val="heading 2"/>
    <w:basedOn w:val="a"/>
    <w:next w:val="a"/>
    <w:link w:val="20"/>
    <w:uiPriority w:val="9"/>
    <w:unhideWhenUsed/>
    <w:qFormat/>
    <w:rsid w:val="00923BAB"/>
    <w:pPr>
      <w:keepNext/>
      <w:keepLines/>
      <w:spacing w:before="40" w:after="0"/>
      <w:outlineLvl w:val="1"/>
    </w:pPr>
    <w:rPr>
      <w:rFonts w:asciiTheme="majorHAnsi" w:eastAsiaTheme="majorEastAsia" w:hAnsiTheme="majorHAnsi" w:cstheme="majorBidi"/>
      <w:color w:val="365F91"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3BAB"/>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923BAB"/>
    <w:rPr>
      <w:rFonts w:asciiTheme="majorHAnsi" w:eastAsiaTheme="majorEastAsia" w:hAnsiTheme="majorHAnsi" w:cstheme="majorBidi"/>
      <w:color w:val="365F91" w:themeColor="accent1" w:themeShade="BF"/>
      <w:sz w:val="26"/>
      <w:szCs w:val="26"/>
      <w:lang w:eastAsia="ru-RU"/>
    </w:rPr>
  </w:style>
  <w:style w:type="numbering" w:customStyle="1" w:styleId="11">
    <w:name w:val="Нет списка1"/>
    <w:next w:val="a2"/>
    <w:uiPriority w:val="99"/>
    <w:semiHidden/>
    <w:unhideWhenUsed/>
    <w:rsid w:val="00923BAB"/>
  </w:style>
  <w:style w:type="paragraph" w:styleId="a3">
    <w:name w:val="Title"/>
    <w:basedOn w:val="a"/>
    <w:next w:val="a"/>
    <w:link w:val="a4"/>
    <w:uiPriority w:val="10"/>
    <w:qFormat/>
    <w:rsid w:val="00923BAB"/>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4">
    <w:name w:val="Название Знак"/>
    <w:basedOn w:val="a0"/>
    <w:link w:val="a3"/>
    <w:uiPriority w:val="10"/>
    <w:rsid w:val="00923BAB"/>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923BAB"/>
    <w:pPr>
      <w:numPr>
        <w:ilvl w:val="1"/>
      </w:numPr>
      <w:spacing w:after="160"/>
    </w:pPr>
    <w:rPr>
      <w:rFonts w:eastAsiaTheme="minorEastAsia"/>
      <w:color w:val="5A5A5A" w:themeColor="text1" w:themeTint="A5"/>
      <w:spacing w:val="15"/>
      <w:lang w:eastAsia="ru-RU"/>
    </w:rPr>
  </w:style>
  <w:style w:type="character" w:customStyle="1" w:styleId="a6">
    <w:name w:val="Подзаголовок Знак"/>
    <w:basedOn w:val="a0"/>
    <w:link w:val="a5"/>
    <w:uiPriority w:val="11"/>
    <w:rsid w:val="00923BAB"/>
    <w:rPr>
      <w:rFonts w:eastAsiaTheme="minorEastAsia"/>
      <w:color w:val="5A5A5A" w:themeColor="text1" w:themeTint="A5"/>
      <w:spacing w:val="15"/>
      <w:lang w:eastAsia="ru-RU"/>
    </w:rPr>
  </w:style>
  <w:style w:type="character" w:styleId="a7">
    <w:name w:val="Emphasis"/>
    <w:basedOn w:val="a0"/>
    <w:uiPriority w:val="20"/>
    <w:qFormat/>
    <w:rsid w:val="00923BAB"/>
    <w:rPr>
      <w:i/>
      <w:iCs/>
    </w:rPr>
  </w:style>
  <w:style w:type="paragraph" w:styleId="a8">
    <w:name w:val="No Spacing"/>
    <w:uiPriority w:val="1"/>
    <w:qFormat/>
    <w:rsid w:val="00923BAB"/>
    <w:pPr>
      <w:spacing w:after="0" w:line="240" w:lineRule="auto"/>
    </w:pPr>
    <w:rPr>
      <w:rFonts w:ascii="Times New Roman" w:eastAsia="Times New Roman" w:hAnsi="Times New Roman" w:cs="Times New Roman"/>
      <w:sz w:val="24"/>
      <w:szCs w:val="24"/>
      <w:lang w:eastAsia="ru-RU"/>
    </w:rPr>
  </w:style>
  <w:style w:type="paragraph" w:styleId="a9">
    <w:name w:val="List Paragraph"/>
    <w:aliases w:val="Варианты ответов"/>
    <w:basedOn w:val="a"/>
    <w:link w:val="aa"/>
    <w:uiPriority w:val="34"/>
    <w:qFormat/>
    <w:rsid w:val="00923BAB"/>
    <w:pPr>
      <w:ind w:left="720"/>
      <w:contextualSpacing/>
    </w:pPr>
    <w:rPr>
      <w:rFonts w:eastAsiaTheme="minorEastAsia"/>
      <w:lang w:eastAsia="ru-RU"/>
    </w:rPr>
  </w:style>
  <w:style w:type="character" w:customStyle="1" w:styleId="aa">
    <w:name w:val="Абзац списка Знак"/>
    <w:aliases w:val="Варианты ответов Знак"/>
    <w:link w:val="a9"/>
    <w:uiPriority w:val="34"/>
    <w:locked/>
    <w:rsid w:val="00923BAB"/>
    <w:rPr>
      <w:rFonts w:eastAsiaTheme="minorEastAsia"/>
      <w:lang w:eastAsia="ru-RU"/>
    </w:rPr>
  </w:style>
  <w:style w:type="character" w:styleId="ab">
    <w:name w:val="Subtle Emphasis"/>
    <w:basedOn w:val="a0"/>
    <w:uiPriority w:val="19"/>
    <w:qFormat/>
    <w:rsid w:val="00923BAB"/>
    <w:rPr>
      <w:i/>
      <w:iCs/>
      <w:color w:val="404040" w:themeColor="text1" w:themeTint="BF"/>
    </w:rPr>
  </w:style>
  <w:style w:type="paragraph" w:styleId="ac">
    <w:name w:val="footer"/>
    <w:basedOn w:val="a"/>
    <w:link w:val="ad"/>
    <w:uiPriority w:val="99"/>
    <w:unhideWhenUsed/>
    <w:rsid w:val="00923BAB"/>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923BAB"/>
    <w:rPr>
      <w:rFonts w:eastAsiaTheme="minorEastAsia"/>
      <w:lang w:eastAsia="ru-RU"/>
    </w:rPr>
  </w:style>
  <w:style w:type="table" w:styleId="ae">
    <w:name w:val="Table Grid"/>
    <w:basedOn w:val="a1"/>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923BAB"/>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sid w:val="00923BAB"/>
    <w:rPr>
      <w:rFonts w:ascii="Tahoma" w:eastAsiaTheme="minorEastAsia" w:hAnsi="Tahoma" w:cs="Tahoma"/>
      <w:sz w:val="16"/>
      <w:szCs w:val="16"/>
      <w:lang w:eastAsia="ru-RU"/>
    </w:rPr>
  </w:style>
  <w:style w:type="character" w:customStyle="1" w:styleId="apple-style-span">
    <w:name w:val="apple-style-span"/>
    <w:basedOn w:val="a0"/>
    <w:rsid w:val="00923BAB"/>
  </w:style>
  <w:style w:type="paragraph" w:customStyle="1" w:styleId="ConsPlusCell">
    <w:name w:val="ConsPlusCell"/>
    <w:uiPriority w:val="99"/>
    <w:rsid w:val="00923BA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1Char">
    <w:name w:val="Знак1 Знак Знак Знак Знак Знак Знак Знак Знак1 Char"/>
    <w:basedOn w:val="a"/>
    <w:rsid w:val="00923BAB"/>
    <w:pPr>
      <w:spacing w:after="160" w:line="240" w:lineRule="exact"/>
    </w:pPr>
    <w:rPr>
      <w:rFonts w:ascii="Verdana" w:eastAsia="Times New Roman" w:hAnsi="Verdana" w:cs="Times New Roman"/>
      <w:sz w:val="20"/>
      <w:szCs w:val="20"/>
      <w:lang w:val="en-US" w:eastAsia="ru-RU"/>
    </w:rPr>
  </w:style>
  <w:style w:type="paragraph" w:styleId="21">
    <w:name w:val="Body Text Indent 2"/>
    <w:basedOn w:val="a"/>
    <w:link w:val="22"/>
    <w:rsid w:val="00923B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23BAB"/>
    <w:rPr>
      <w:rFonts w:ascii="Times New Roman" w:eastAsia="Times New Roman" w:hAnsi="Times New Roman" w:cs="Times New Roman"/>
      <w:sz w:val="24"/>
      <w:szCs w:val="24"/>
      <w:lang w:eastAsia="ru-RU"/>
    </w:rPr>
  </w:style>
  <w:style w:type="paragraph" w:customStyle="1" w:styleId="Point">
    <w:name w:val="Point"/>
    <w:basedOn w:val="a"/>
    <w:link w:val="PointChar"/>
    <w:rsid w:val="00923BAB"/>
    <w:pPr>
      <w:spacing w:before="120" w:after="0" w:line="288" w:lineRule="auto"/>
      <w:ind w:firstLine="720"/>
      <w:jc w:val="both"/>
    </w:pPr>
    <w:rPr>
      <w:rFonts w:ascii="Times New Roman" w:eastAsia="Times New Roman" w:hAnsi="Times New Roman" w:cs="Times New Roman"/>
      <w:sz w:val="24"/>
      <w:szCs w:val="24"/>
      <w:lang w:eastAsia="ru-RU"/>
    </w:rPr>
  </w:style>
  <w:style w:type="character" w:customStyle="1" w:styleId="PointChar">
    <w:name w:val="Point Char"/>
    <w:link w:val="Point"/>
    <w:rsid w:val="00923BAB"/>
    <w:rPr>
      <w:rFonts w:ascii="Times New Roman" w:eastAsia="Times New Roman" w:hAnsi="Times New Roman" w:cs="Times New Roman"/>
      <w:sz w:val="24"/>
      <w:szCs w:val="24"/>
      <w:lang w:eastAsia="ru-RU"/>
    </w:rPr>
  </w:style>
  <w:style w:type="paragraph" w:styleId="af1">
    <w:name w:val="footnote text"/>
    <w:basedOn w:val="a"/>
    <w:link w:val="af2"/>
    <w:unhideWhenUsed/>
    <w:rsid w:val="00923BAB"/>
    <w:pPr>
      <w:spacing w:after="0" w:line="240" w:lineRule="auto"/>
    </w:pPr>
    <w:rPr>
      <w:rFonts w:eastAsiaTheme="minorEastAsia"/>
      <w:sz w:val="20"/>
      <w:szCs w:val="20"/>
      <w:lang w:eastAsia="ru-RU"/>
    </w:rPr>
  </w:style>
  <w:style w:type="character" w:customStyle="1" w:styleId="af2">
    <w:name w:val="Текст сноски Знак"/>
    <w:basedOn w:val="a0"/>
    <w:link w:val="af1"/>
    <w:rsid w:val="00923BAB"/>
    <w:rPr>
      <w:rFonts w:eastAsiaTheme="minorEastAsia"/>
      <w:sz w:val="20"/>
      <w:szCs w:val="20"/>
      <w:lang w:eastAsia="ru-RU"/>
    </w:rPr>
  </w:style>
  <w:style w:type="character" w:styleId="af3">
    <w:name w:val="footnote reference"/>
    <w:basedOn w:val="a0"/>
    <w:unhideWhenUsed/>
    <w:rsid w:val="00923BAB"/>
    <w:rPr>
      <w:vertAlign w:val="superscript"/>
    </w:rPr>
  </w:style>
  <w:style w:type="character" w:styleId="af4">
    <w:name w:val="annotation reference"/>
    <w:basedOn w:val="a0"/>
    <w:uiPriority w:val="99"/>
    <w:semiHidden/>
    <w:unhideWhenUsed/>
    <w:rsid w:val="00923BAB"/>
    <w:rPr>
      <w:sz w:val="16"/>
      <w:szCs w:val="16"/>
    </w:rPr>
  </w:style>
  <w:style w:type="paragraph" w:styleId="af5">
    <w:name w:val="annotation text"/>
    <w:basedOn w:val="a"/>
    <w:link w:val="af6"/>
    <w:uiPriority w:val="99"/>
    <w:semiHidden/>
    <w:unhideWhenUsed/>
    <w:rsid w:val="00923BAB"/>
    <w:pPr>
      <w:spacing w:line="240" w:lineRule="auto"/>
    </w:pPr>
    <w:rPr>
      <w:rFonts w:eastAsiaTheme="minorEastAsia"/>
      <w:sz w:val="20"/>
      <w:szCs w:val="20"/>
      <w:lang w:eastAsia="ru-RU"/>
    </w:rPr>
  </w:style>
  <w:style w:type="character" w:customStyle="1" w:styleId="af6">
    <w:name w:val="Текст примечания Знак"/>
    <w:basedOn w:val="a0"/>
    <w:link w:val="af5"/>
    <w:uiPriority w:val="99"/>
    <w:semiHidden/>
    <w:rsid w:val="00923BAB"/>
    <w:rPr>
      <w:rFonts w:eastAsiaTheme="minorEastAsia"/>
      <w:sz w:val="20"/>
      <w:szCs w:val="20"/>
      <w:lang w:eastAsia="ru-RU"/>
    </w:rPr>
  </w:style>
  <w:style w:type="paragraph" w:styleId="af7">
    <w:name w:val="annotation subject"/>
    <w:basedOn w:val="af5"/>
    <w:next w:val="af5"/>
    <w:link w:val="af8"/>
    <w:uiPriority w:val="99"/>
    <w:semiHidden/>
    <w:unhideWhenUsed/>
    <w:rsid w:val="00923BAB"/>
    <w:rPr>
      <w:b/>
      <w:bCs/>
    </w:rPr>
  </w:style>
  <w:style w:type="character" w:customStyle="1" w:styleId="af8">
    <w:name w:val="Тема примечания Знак"/>
    <w:basedOn w:val="af6"/>
    <w:link w:val="af7"/>
    <w:uiPriority w:val="99"/>
    <w:semiHidden/>
    <w:rsid w:val="00923BAB"/>
    <w:rPr>
      <w:rFonts w:eastAsiaTheme="minorEastAsia"/>
      <w:b/>
      <w:bCs/>
      <w:sz w:val="20"/>
      <w:szCs w:val="20"/>
      <w:lang w:eastAsia="ru-RU"/>
    </w:rPr>
  </w:style>
  <w:style w:type="paragraph" w:customStyle="1" w:styleId="ConsPlusTitle">
    <w:name w:val="ConsPlusTitle"/>
    <w:uiPriority w:val="99"/>
    <w:rsid w:val="00923BAB"/>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link w:val="ConsPlusNormal0"/>
    <w:rsid w:val="00923BA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
    <w:name w:val="s_1"/>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23BAB"/>
  </w:style>
  <w:style w:type="character" w:styleId="af9">
    <w:name w:val="Hyperlink"/>
    <w:basedOn w:val="a0"/>
    <w:uiPriority w:val="99"/>
    <w:unhideWhenUsed/>
    <w:rsid w:val="00923BAB"/>
    <w:rPr>
      <w:color w:val="0000FF"/>
      <w:u w:val="single"/>
    </w:rPr>
  </w:style>
  <w:style w:type="paragraph" w:styleId="afa">
    <w:name w:val="Body Text"/>
    <w:basedOn w:val="a"/>
    <w:link w:val="afb"/>
    <w:semiHidden/>
    <w:unhideWhenUsed/>
    <w:rsid w:val="00923BAB"/>
    <w:pPr>
      <w:spacing w:after="120"/>
    </w:pPr>
    <w:rPr>
      <w:rFonts w:eastAsiaTheme="minorEastAsia"/>
      <w:lang w:eastAsia="ru-RU"/>
    </w:rPr>
  </w:style>
  <w:style w:type="character" w:customStyle="1" w:styleId="afb">
    <w:name w:val="Основной текст Знак"/>
    <w:basedOn w:val="a0"/>
    <w:link w:val="afa"/>
    <w:semiHidden/>
    <w:rsid w:val="00923BAB"/>
    <w:rPr>
      <w:rFonts w:eastAsiaTheme="minorEastAsia"/>
      <w:lang w:eastAsia="ru-RU"/>
    </w:rPr>
  </w:style>
  <w:style w:type="paragraph" w:styleId="23">
    <w:name w:val="Body Text 2"/>
    <w:basedOn w:val="a"/>
    <w:link w:val="24"/>
    <w:unhideWhenUsed/>
    <w:rsid w:val="00923BAB"/>
    <w:pPr>
      <w:spacing w:after="120" w:line="480" w:lineRule="auto"/>
    </w:pPr>
    <w:rPr>
      <w:rFonts w:eastAsiaTheme="minorEastAsia"/>
      <w:lang w:eastAsia="ru-RU"/>
    </w:rPr>
  </w:style>
  <w:style w:type="character" w:customStyle="1" w:styleId="24">
    <w:name w:val="Основной текст 2 Знак"/>
    <w:basedOn w:val="a0"/>
    <w:link w:val="23"/>
    <w:rsid w:val="00923BAB"/>
    <w:rPr>
      <w:rFonts w:eastAsiaTheme="minorEastAsia"/>
      <w:lang w:eastAsia="ru-RU"/>
    </w:rPr>
  </w:style>
  <w:style w:type="paragraph" w:styleId="afc">
    <w:name w:val="header"/>
    <w:basedOn w:val="a"/>
    <w:link w:val="afd"/>
    <w:uiPriority w:val="99"/>
    <w:unhideWhenUsed/>
    <w:rsid w:val="00923BAB"/>
    <w:pPr>
      <w:tabs>
        <w:tab w:val="center" w:pos="4677"/>
        <w:tab w:val="right" w:pos="9355"/>
      </w:tabs>
      <w:spacing w:after="0" w:line="240" w:lineRule="auto"/>
    </w:pPr>
    <w:rPr>
      <w:rFonts w:eastAsiaTheme="minorEastAsia"/>
      <w:lang w:eastAsia="ru-RU"/>
    </w:rPr>
  </w:style>
  <w:style w:type="character" w:customStyle="1" w:styleId="afd">
    <w:name w:val="Верхний колонтитул Знак"/>
    <w:basedOn w:val="a0"/>
    <w:link w:val="afc"/>
    <w:uiPriority w:val="99"/>
    <w:rsid w:val="00923BAB"/>
    <w:rPr>
      <w:rFonts w:eastAsiaTheme="minorEastAsia"/>
      <w:lang w:eastAsia="ru-RU"/>
    </w:rPr>
  </w:style>
  <w:style w:type="character" w:customStyle="1" w:styleId="ConsPlusNormal0">
    <w:name w:val="ConsPlusNormal Знак"/>
    <w:basedOn w:val="a0"/>
    <w:link w:val="ConsPlusNormal"/>
    <w:locked/>
    <w:rsid w:val="00923BAB"/>
    <w:rPr>
      <w:rFonts w:ascii="Arial" w:eastAsiaTheme="minorEastAsia" w:hAnsi="Arial" w:cs="Arial"/>
      <w:sz w:val="20"/>
      <w:szCs w:val="20"/>
      <w:lang w:eastAsia="ru-RU"/>
    </w:rPr>
  </w:style>
  <w:style w:type="character" w:styleId="afe">
    <w:name w:val="endnote reference"/>
    <w:uiPriority w:val="99"/>
    <w:semiHidden/>
    <w:unhideWhenUsed/>
    <w:rsid w:val="00923BAB"/>
    <w:rPr>
      <w:vertAlign w:val="superscript"/>
    </w:rPr>
  </w:style>
  <w:style w:type="table" w:customStyle="1" w:styleId="12">
    <w:name w:val="Сетка таблицы1"/>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923BAB"/>
    <w:rPr>
      <w:color w:val="800080" w:themeColor="followedHyperlink"/>
      <w:u w:val="single"/>
    </w:rPr>
  </w:style>
  <w:style w:type="numbering" w:customStyle="1" w:styleId="110">
    <w:name w:val="Нет списка11"/>
    <w:next w:val="a2"/>
    <w:uiPriority w:val="99"/>
    <w:semiHidden/>
    <w:unhideWhenUsed/>
    <w:rsid w:val="00923BAB"/>
  </w:style>
  <w:style w:type="paragraph" w:customStyle="1" w:styleId="8">
    <w:name w:val="заголовок 8"/>
    <w:basedOn w:val="a"/>
    <w:next w:val="a"/>
    <w:rsid w:val="00923BAB"/>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numbering" w:customStyle="1" w:styleId="111">
    <w:name w:val="Нет списка111"/>
    <w:next w:val="a2"/>
    <w:uiPriority w:val="99"/>
    <w:semiHidden/>
    <w:unhideWhenUsed/>
    <w:rsid w:val="00923BAB"/>
  </w:style>
  <w:style w:type="table" w:customStyle="1" w:styleId="25">
    <w:name w:val="Сетка таблицы2"/>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923BAB"/>
  </w:style>
  <w:style w:type="paragraph" w:customStyle="1" w:styleId="xl65">
    <w:name w:val="xl65"/>
    <w:basedOn w:val="a"/>
    <w:rsid w:val="00923BA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923BA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923BAB"/>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923B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923B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923BAB"/>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923B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923BAB"/>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923B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923BA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923B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923B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923BAB"/>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923BA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8">
    <w:name w:val="xl108"/>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923BA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923B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923B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923BAB"/>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
    <w:rsid w:val="00923BA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9">
    <w:name w:val="xl119"/>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26">
    <w:name w:val="Нет списка2"/>
    <w:next w:val="a2"/>
    <w:uiPriority w:val="99"/>
    <w:semiHidden/>
    <w:unhideWhenUsed/>
    <w:rsid w:val="00923BAB"/>
  </w:style>
  <w:style w:type="table" w:customStyle="1" w:styleId="3">
    <w:name w:val="Сетка таблицы3"/>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923BAB"/>
  </w:style>
  <w:style w:type="numbering" w:customStyle="1" w:styleId="120">
    <w:name w:val="Нет списка12"/>
    <w:next w:val="a2"/>
    <w:uiPriority w:val="99"/>
    <w:semiHidden/>
    <w:unhideWhenUsed/>
    <w:rsid w:val="00923BAB"/>
  </w:style>
  <w:style w:type="table" w:customStyle="1" w:styleId="4">
    <w:name w:val="Сетка таблицы4"/>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923BAB"/>
  </w:style>
  <w:style w:type="numbering" w:customStyle="1" w:styleId="40">
    <w:name w:val="Нет списка4"/>
    <w:next w:val="a2"/>
    <w:uiPriority w:val="99"/>
    <w:semiHidden/>
    <w:unhideWhenUsed/>
    <w:rsid w:val="00923BAB"/>
  </w:style>
  <w:style w:type="table" w:customStyle="1" w:styleId="5">
    <w:name w:val="Сетка таблицы5"/>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923BAB"/>
    <w:rPr>
      <w:rFonts w:ascii="Times New Roman" w:eastAsia="Times New Roman" w:hAnsi="Times New Roman"/>
    </w:rPr>
  </w:style>
  <w:style w:type="numbering" w:customStyle="1" w:styleId="50">
    <w:name w:val="Нет списка5"/>
    <w:next w:val="a2"/>
    <w:uiPriority w:val="99"/>
    <w:semiHidden/>
    <w:unhideWhenUsed/>
    <w:rsid w:val="00923BAB"/>
  </w:style>
  <w:style w:type="numbering" w:customStyle="1" w:styleId="130">
    <w:name w:val="Нет списка13"/>
    <w:next w:val="a2"/>
    <w:uiPriority w:val="99"/>
    <w:semiHidden/>
    <w:unhideWhenUsed/>
    <w:rsid w:val="00923BAB"/>
  </w:style>
  <w:style w:type="numbering" w:customStyle="1" w:styleId="113">
    <w:name w:val="Нет списка113"/>
    <w:next w:val="a2"/>
    <w:uiPriority w:val="99"/>
    <w:semiHidden/>
    <w:unhideWhenUsed/>
    <w:rsid w:val="00923BAB"/>
  </w:style>
  <w:style w:type="numbering" w:customStyle="1" w:styleId="11111">
    <w:name w:val="Нет списка11111"/>
    <w:next w:val="a2"/>
    <w:uiPriority w:val="99"/>
    <w:semiHidden/>
    <w:unhideWhenUsed/>
    <w:rsid w:val="00923BAB"/>
  </w:style>
  <w:style w:type="numbering" w:customStyle="1" w:styleId="111111">
    <w:name w:val="Нет списка111111"/>
    <w:next w:val="a2"/>
    <w:uiPriority w:val="99"/>
    <w:semiHidden/>
    <w:unhideWhenUsed/>
    <w:rsid w:val="00923BAB"/>
  </w:style>
  <w:style w:type="numbering" w:customStyle="1" w:styleId="210">
    <w:name w:val="Нет списка21"/>
    <w:next w:val="a2"/>
    <w:uiPriority w:val="99"/>
    <w:semiHidden/>
    <w:unhideWhenUsed/>
    <w:rsid w:val="00923BAB"/>
  </w:style>
  <w:style w:type="numbering" w:customStyle="1" w:styleId="31">
    <w:name w:val="Нет списка31"/>
    <w:next w:val="a2"/>
    <w:uiPriority w:val="99"/>
    <w:semiHidden/>
    <w:unhideWhenUsed/>
    <w:rsid w:val="00923BAB"/>
  </w:style>
  <w:style w:type="numbering" w:customStyle="1" w:styleId="121">
    <w:name w:val="Нет списка121"/>
    <w:next w:val="a2"/>
    <w:uiPriority w:val="99"/>
    <w:semiHidden/>
    <w:unhideWhenUsed/>
    <w:rsid w:val="00923BAB"/>
  </w:style>
  <w:style w:type="numbering" w:customStyle="1" w:styleId="1121">
    <w:name w:val="Нет списка1121"/>
    <w:next w:val="a2"/>
    <w:uiPriority w:val="99"/>
    <w:semiHidden/>
    <w:unhideWhenUsed/>
    <w:rsid w:val="00923BAB"/>
  </w:style>
  <w:style w:type="numbering" w:customStyle="1" w:styleId="41">
    <w:name w:val="Нет списка41"/>
    <w:next w:val="a2"/>
    <w:uiPriority w:val="99"/>
    <w:semiHidden/>
    <w:unhideWhenUsed/>
    <w:rsid w:val="00923BAB"/>
  </w:style>
  <w:style w:type="table" w:customStyle="1" w:styleId="114">
    <w:name w:val="Сетка таблицы11"/>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923BAB"/>
  </w:style>
  <w:style w:type="numbering" w:customStyle="1" w:styleId="14">
    <w:name w:val="Нет списка14"/>
    <w:next w:val="a2"/>
    <w:uiPriority w:val="99"/>
    <w:semiHidden/>
    <w:unhideWhenUsed/>
    <w:rsid w:val="00923BAB"/>
  </w:style>
  <w:style w:type="table" w:customStyle="1" w:styleId="60">
    <w:name w:val="Сетка таблицы6"/>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923B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923BAB"/>
  </w:style>
  <w:style w:type="numbering" w:customStyle="1" w:styleId="1112">
    <w:name w:val="Нет списка1112"/>
    <w:next w:val="a2"/>
    <w:uiPriority w:val="99"/>
    <w:semiHidden/>
    <w:unhideWhenUsed/>
    <w:rsid w:val="00923BAB"/>
  </w:style>
  <w:style w:type="table" w:customStyle="1" w:styleId="211">
    <w:name w:val="Сетка таблицы21"/>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923BAB"/>
  </w:style>
  <w:style w:type="numbering" w:customStyle="1" w:styleId="220">
    <w:name w:val="Нет списка22"/>
    <w:next w:val="a2"/>
    <w:uiPriority w:val="99"/>
    <w:semiHidden/>
    <w:unhideWhenUsed/>
    <w:rsid w:val="00923BAB"/>
  </w:style>
  <w:style w:type="table" w:customStyle="1" w:styleId="310">
    <w:name w:val="Сетка таблицы31"/>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923BAB"/>
  </w:style>
  <w:style w:type="numbering" w:customStyle="1" w:styleId="1220">
    <w:name w:val="Нет списка122"/>
    <w:next w:val="a2"/>
    <w:uiPriority w:val="99"/>
    <w:semiHidden/>
    <w:unhideWhenUsed/>
    <w:rsid w:val="00923BAB"/>
  </w:style>
  <w:style w:type="table" w:customStyle="1" w:styleId="410">
    <w:name w:val="Сетка таблицы41"/>
    <w:basedOn w:val="a1"/>
    <w:next w:val="ae"/>
    <w:uiPriority w:val="59"/>
    <w:rsid w:val="00923B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923BAB"/>
  </w:style>
  <w:style w:type="numbering" w:customStyle="1" w:styleId="42">
    <w:name w:val="Нет списка42"/>
    <w:next w:val="a2"/>
    <w:uiPriority w:val="99"/>
    <w:semiHidden/>
    <w:unhideWhenUsed/>
    <w:rsid w:val="00923BAB"/>
  </w:style>
  <w:style w:type="table" w:customStyle="1" w:styleId="51">
    <w:name w:val="Сетка таблицы51"/>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7">
    <w:name w:val="Нет списка7"/>
    <w:next w:val="a2"/>
    <w:uiPriority w:val="99"/>
    <w:semiHidden/>
    <w:unhideWhenUsed/>
    <w:rsid w:val="00923BAB"/>
  </w:style>
  <w:style w:type="table" w:customStyle="1" w:styleId="70">
    <w:name w:val="Сетка таблицы7"/>
    <w:basedOn w:val="a1"/>
    <w:next w:val="ae"/>
    <w:rsid w:val="00923B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923BAB"/>
  </w:style>
  <w:style w:type="paragraph" w:customStyle="1" w:styleId="xl63">
    <w:name w:val="xl63"/>
    <w:basedOn w:val="a"/>
    <w:rsid w:val="00923BA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аголовок 5"/>
    <w:basedOn w:val="a"/>
    <w:next w:val="a"/>
    <w:rsid w:val="00923BAB"/>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923BA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923BA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923BA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923BA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923B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923BAB"/>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0">
    <w:name w:val="xl130"/>
    <w:basedOn w:val="a"/>
    <w:rsid w:val="00923B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923B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
    <w:rsid w:val="00923BAB"/>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4">
    <w:name w:val="xl134"/>
    <w:basedOn w:val="a"/>
    <w:rsid w:val="00923B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5">
    <w:name w:val="xl135"/>
    <w:basedOn w:val="a"/>
    <w:rsid w:val="00923BA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923B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923B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923B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4017">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450860590">
      <w:bodyDiv w:val="1"/>
      <w:marLeft w:val="0"/>
      <w:marRight w:val="0"/>
      <w:marTop w:val="0"/>
      <w:marBottom w:val="0"/>
      <w:divBdr>
        <w:top w:val="none" w:sz="0" w:space="0" w:color="auto"/>
        <w:left w:val="none" w:sz="0" w:space="0" w:color="auto"/>
        <w:bottom w:val="none" w:sz="0" w:space="0" w:color="auto"/>
        <w:right w:val="none" w:sz="0" w:space="0" w:color="auto"/>
      </w:divBdr>
    </w:div>
    <w:div w:id="177451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C4B8BAB9E70FC860436DE29E57D1F978BA7B1AD2FF0D91756BE112799E4Y0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6F6C8-B368-4FF7-95EE-FE9CFF6C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43</Pages>
  <Words>12623</Words>
  <Characters>71952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8</cp:lastModifiedBy>
  <cp:revision>25</cp:revision>
  <cp:lastPrinted>2026-04-09T09:41:00Z</cp:lastPrinted>
  <dcterms:created xsi:type="dcterms:W3CDTF">2023-10-17T08:00:00Z</dcterms:created>
  <dcterms:modified xsi:type="dcterms:W3CDTF">2026-04-09T09:46:00Z</dcterms:modified>
</cp:coreProperties>
</file>